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1D966" w14:textId="77777777" w:rsidR="00744541" w:rsidRDefault="00744541">
      <w:pPr>
        <w:spacing w:line="276" w:lineRule="auto"/>
        <w:jc w:val="both"/>
        <w:rPr>
          <w:rFonts w:hint="eastAsia"/>
        </w:rPr>
      </w:pPr>
    </w:p>
    <w:p w14:paraId="0B7DF427" w14:textId="77777777" w:rsidR="00744541" w:rsidRDefault="00000000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AGENDA CIC SÃO VICENTE    -  MARÇO</w:t>
      </w:r>
    </w:p>
    <w:p w14:paraId="7A0C2454" w14:textId="77777777" w:rsidR="00744541" w:rsidRDefault="00000000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e ABRIL 2024</w:t>
      </w:r>
    </w:p>
    <w:p w14:paraId="3EDA9224" w14:textId="77777777" w:rsidR="00744541" w:rsidRDefault="00744541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62255102" w14:textId="77777777" w:rsidR="00744541" w:rsidRDefault="00744541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4CA1A313" w14:textId="77777777" w:rsidR="00744541" w:rsidRDefault="00744541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6FF9F893" w14:textId="77777777" w:rsidR="00744541" w:rsidRDefault="0000000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63C21616" w14:textId="77777777" w:rsidR="00744541" w:rsidRDefault="00744541">
      <w:pPr>
        <w:spacing w:line="276" w:lineRule="auto"/>
        <w:jc w:val="both"/>
        <w:rPr>
          <w:rFonts w:ascii="Verdana" w:hAnsi="Verdana"/>
        </w:rPr>
      </w:pPr>
    </w:p>
    <w:p w14:paraId="27D63F68" w14:textId="77777777" w:rsidR="00744541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SOLICITAÇÕES DE 2ª VIA DE CERTIDÕES (Nascimento, Casamento e Óbito)</w:t>
      </w:r>
    </w:p>
    <w:p w14:paraId="614B4475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1F8E27E1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9h às 16h30.</w:t>
      </w:r>
    </w:p>
    <w:p w14:paraId="2B9CA161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Entrega de certidões: segunda a sexta-feira, das 9h às 16h30.</w:t>
      </w:r>
    </w:p>
    <w:p w14:paraId="32E7DA62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</w:t>
      </w:r>
    </w:p>
    <w:p w14:paraId="03B1BAC5" w14:textId="77777777" w:rsidR="00744541" w:rsidRDefault="00744541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5456D0E3" w14:textId="77777777" w:rsidR="00744541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POSTO DE ATENDIMENTO AO TRABALHADOR – PAT</w:t>
      </w:r>
    </w:p>
    <w:p w14:paraId="21986C95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O PAT funciona como uma agência de emprego gratuita e oferece serviços de:</w:t>
      </w:r>
    </w:p>
    <w:p w14:paraId="6F8A5AFB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Cadastro para vagas de emprego;</w:t>
      </w:r>
    </w:p>
    <w:p w14:paraId="29D13AA2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Auxílio e informações para emissão de Carteira de Trabalho Digital, onde o PAT dará todas as informações e esclarecimentos necessários para instalação do aplicativo para solicitação de carteira digital.</w:t>
      </w:r>
    </w:p>
    <w:p w14:paraId="5AC31E9C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Seguro Desemprego.</w:t>
      </w:r>
    </w:p>
    <w:p w14:paraId="0A7A24A3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9h às16h.30.</w:t>
      </w:r>
    </w:p>
    <w:p w14:paraId="0ADC2C27" w14:textId="77777777" w:rsidR="00744541" w:rsidRDefault="00744541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3B968AB7" w14:textId="77777777" w:rsidR="00744541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DEFENSORIA PÚBLICA ESTADUAL – ATENDIMENTO JURÍDICO</w:t>
      </w:r>
    </w:p>
    <w:p w14:paraId="19547150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Reconhecimento de paternidade, divórcio, guarda, alimentos, assuntos referentes à família e orientação jurídica em geral.</w:t>
      </w:r>
    </w:p>
    <w:p w14:paraId="578BD3F1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apresentar documento com foto na recepção e demais documentos que serão solicitados pelo defensor público.</w:t>
      </w:r>
    </w:p>
    <w:p w14:paraId="2A4EA223" w14:textId="77777777" w:rsidR="00744541" w:rsidRDefault="00744541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25AEED89" w14:textId="77777777" w:rsidR="00744541" w:rsidRDefault="00744541">
      <w:pPr>
        <w:spacing w:before="100" w:after="100" w:line="276" w:lineRule="auto"/>
        <w:rPr>
          <w:rFonts w:ascii="Arial" w:hAnsi="Arial"/>
          <w:b/>
        </w:rPr>
      </w:pPr>
    </w:p>
    <w:p w14:paraId="42DB6BEC" w14:textId="77777777" w:rsidR="00744541" w:rsidRDefault="00000000">
      <w:pPr>
        <w:jc w:val="both"/>
        <w:rPr>
          <w:rFonts w:ascii="Verdana" w:hAnsi="Verdana"/>
          <w:b/>
          <w:color w:val="ED7D31"/>
        </w:rPr>
      </w:pPr>
      <w:r>
        <w:rPr>
          <w:rFonts w:ascii="Verdana" w:hAnsi="Verdana"/>
          <w:b/>
          <w:color w:val="ED7D31"/>
        </w:rPr>
        <w:t>CENTRO DE REFERÊNCIA E APOIO À VÍTIMA – CRAVI</w:t>
      </w:r>
    </w:p>
    <w:p w14:paraId="76C81DB0" w14:textId="77777777" w:rsidR="00744541" w:rsidRDefault="00744541">
      <w:pPr>
        <w:jc w:val="both"/>
        <w:rPr>
          <w:rFonts w:ascii="Verdana" w:hAnsi="Verdana"/>
          <w:b/>
          <w:color w:val="ED7D31"/>
        </w:rPr>
      </w:pPr>
    </w:p>
    <w:p w14:paraId="7627EAC9" w14:textId="77777777" w:rsidR="00744541" w:rsidRDefault="0000000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O Centro de Referência e apoio à Vítima oferece um atendimento social, psicológico e jurídico a vítimas e familiares de vítimas de crimes de homicídio, latrocínio, ameaça violência sexual, violência doméstica e tráfico de pessoas.</w:t>
      </w:r>
    </w:p>
    <w:p w14:paraId="746718FA" w14:textId="77777777" w:rsidR="00744541" w:rsidRDefault="0000000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Os atendimentos são sigilosos e previamente agendados por telefone.</w:t>
      </w:r>
    </w:p>
    <w:p w14:paraId="323627AE" w14:textId="77777777" w:rsidR="00744541" w:rsidRDefault="00744541">
      <w:pPr>
        <w:spacing w:line="276" w:lineRule="auto"/>
        <w:jc w:val="both"/>
        <w:rPr>
          <w:rFonts w:ascii="Verdana" w:hAnsi="Verdana"/>
        </w:rPr>
      </w:pPr>
    </w:p>
    <w:p w14:paraId="629D1799" w14:textId="77777777" w:rsidR="00744541" w:rsidRDefault="00000000">
      <w:pPr>
        <w:spacing w:line="276" w:lineRule="auto"/>
        <w:rPr>
          <w:rFonts w:hint="eastAsia"/>
        </w:rPr>
      </w:pPr>
      <w:r>
        <w:rPr>
          <w:rFonts w:ascii="Verdana" w:hAnsi="Verdana"/>
        </w:rPr>
        <w:t>Atendimento: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quarta-feira, 9h às 16h30.</w:t>
      </w:r>
    </w:p>
    <w:p w14:paraId="3F9F3D2C" w14:textId="77777777" w:rsidR="00744541" w:rsidRDefault="00000000">
      <w:pPr>
        <w:widowControl w:val="0"/>
        <w:spacing w:line="276" w:lineRule="auto"/>
        <w:jc w:val="both"/>
        <w:rPr>
          <w:rFonts w:ascii="Verdana" w:eastAsia="Lucida Sans Unicode" w:hAnsi="Verdana"/>
        </w:rPr>
      </w:pPr>
      <w:r>
        <w:rPr>
          <w:rFonts w:ascii="Verdana" w:eastAsia="Lucida Sans Unicode" w:hAnsi="Verdana"/>
        </w:rPr>
        <w:t>Com agendamento prévio.</w:t>
      </w:r>
    </w:p>
    <w:p w14:paraId="5AFA8CBC" w14:textId="77777777" w:rsidR="00744541" w:rsidRDefault="00744541">
      <w:pPr>
        <w:widowControl w:val="0"/>
        <w:spacing w:line="276" w:lineRule="auto"/>
        <w:jc w:val="both"/>
        <w:rPr>
          <w:rFonts w:ascii="Verdana" w:eastAsia="Lucida Sans Unicode" w:hAnsi="Verdana"/>
          <w:b/>
        </w:rPr>
      </w:pPr>
    </w:p>
    <w:p w14:paraId="58F5FAA3" w14:textId="77777777" w:rsidR="00744541" w:rsidRDefault="00000000">
      <w:pPr>
        <w:spacing w:line="276" w:lineRule="auto"/>
        <w:jc w:val="both"/>
        <w:rPr>
          <w:rFonts w:ascii="Verdana" w:hAnsi="Verdana"/>
          <w:b/>
          <w:color w:val="ED7D31"/>
        </w:rPr>
      </w:pPr>
      <w:r>
        <w:rPr>
          <w:rFonts w:ascii="Verdana" w:hAnsi="Verdana"/>
          <w:b/>
          <w:color w:val="ED7D31"/>
        </w:rPr>
        <w:t>SEBRAE (Serviço Brasileiro de Apoio às Micro e Pequenas Empresas)</w:t>
      </w:r>
    </w:p>
    <w:p w14:paraId="6F9D2018" w14:textId="77777777" w:rsidR="00744541" w:rsidRDefault="00744541">
      <w:pPr>
        <w:spacing w:line="276" w:lineRule="auto"/>
        <w:jc w:val="both"/>
        <w:rPr>
          <w:rFonts w:ascii="Verdana" w:hAnsi="Verdana"/>
          <w:b/>
        </w:rPr>
      </w:pPr>
    </w:p>
    <w:p w14:paraId="79E53399" w14:textId="77777777" w:rsidR="00744541" w:rsidRDefault="00744541">
      <w:pPr>
        <w:spacing w:line="276" w:lineRule="auto"/>
        <w:jc w:val="both"/>
        <w:rPr>
          <w:rFonts w:ascii="Verdana" w:hAnsi="Verdana"/>
          <w:b/>
        </w:rPr>
      </w:pPr>
    </w:p>
    <w:p w14:paraId="68F97096" w14:textId="77777777" w:rsidR="00744541" w:rsidRDefault="0000000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O SEBRAE presta consultoria e orientações às empresas, no que se referem à abertura, baixas e manutenção da empresa; Oferece Cursos de forma gratuita em diferentes temas (consultar agenda e disponibilidade)</w:t>
      </w:r>
    </w:p>
    <w:p w14:paraId="44611C02" w14:textId="77777777" w:rsidR="00744541" w:rsidRDefault="00744541">
      <w:pPr>
        <w:spacing w:line="276" w:lineRule="auto"/>
        <w:jc w:val="both"/>
        <w:rPr>
          <w:rFonts w:ascii="Verdana" w:hAnsi="Verdana"/>
        </w:rPr>
      </w:pPr>
    </w:p>
    <w:p w14:paraId="5C7C59AF" w14:textId="77777777" w:rsidR="00744541" w:rsidRDefault="0000000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Atendimento: segunda a sexta-feira, 8h às 16h30.</w:t>
      </w:r>
    </w:p>
    <w:p w14:paraId="29896A10" w14:textId="77777777" w:rsidR="00744541" w:rsidRDefault="00744541">
      <w:pPr>
        <w:spacing w:line="276" w:lineRule="auto"/>
        <w:jc w:val="both"/>
        <w:rPr>
          <w:rFonts w:ascii="Verdana" w:hAnsi="Verdana"/>
        </w:rPr>
      </w:pPr>
    </w:p>
    <w:p w14:paraId="17B6B956" w14:textId="77777777" w:rsidR="00744541" w:rsidRDefault="00000000">
      <w:pPr>
        <w:spacing w:line="276" w:lineRule="auto"/>
        <w:jc w:val="both"/>
        <w:rPr>
          <w:rFonts w:ascii="Verdana" w:hAnsi="Verdana"/>
          <w:b/>
          <w:color w:val="ED7D31"/>
        </w:rPr>
      </w:pPr>
      <w:r>
        <w:rPr>
          <w:rFonts w:ascii="Verdana" w:hAnsi="Verdana"/>
          <w:b/>
          <w:color w:val="ED7D31"/>
        </w:rPr>
        <w:t>MEI (Microempreendedor Individual)</w:t>
      </w:r>
    </w:p>
    <w:p w14:paraId="57F0E3B2" w14:textId="77777777" w:rsidR="00744541" w:rsidRDefault="00744541">
      <w:pPr>
        <w:spacing w:line="276" w:lineRule="auto"/>
        <w:jc w:val="both"/>
        <w:rPr>
          <w:rFonts w:ascii="Verdana" w:hAnsi="Verdana"/>
          <w:b/>
          <w:color w:val="ED7D31"/>
        </w:rPr>
      </w:pPr>
    </w:p>
    <w:p w14:paraId="4F5BFA21" w14:textId="77777777" w:rsidR="00744541" w:rsidRDefault="0000000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O MEI funciona com um atendimento gratuito ao Microempreendedor individual, efetuando além de orientação, sua formação, emissão gratuita de guias de recolhimento de impostos e tributos, declaração anual de imposto de renda do MEI, pedido de regularização nos órgãos municipais e baixa do MEI.</w:t>
      </w:r>
    </w:p>
    <w:p w14:paraId="1697B55C" w14:textId="77777777" w:rsidR="00744541" w:rsidRDefault="00744541">
      <w:pPr>
        <w:spacing w:line="276" w:lineRule="auto"/>
        <w:jc w:val="both"/>
        <w:rPr>
          <w:rFonts w:ascii="Verdana" w:hAnsi="Verdana"/>
        </w:rPr>
      </w:pPr>
    </w:p>
    <w:p w14:paraId="55153714" w14:textId="77777777" w:rsidR="00744541" w:rsidRDefault="00000000">
      <w:pPr>
        <w:spacing w:line="276" w:lineRule="auto"/>
        <w:rPr>
          <w:rFonts w:hint="eastAsia"/>
        </w:rPr>
      </w:pPr>
      <w:r>
        <w:rPr>
          <w:rFonts w:ascii="Verdana" w:hAnsi="Verdana"/>
        </w:rPr>
        <w:t>Atendimento: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quarta-feira, 9h às 16h30.</w:t>
      </w:r>
    </w:p>
    <w:p w14:paraId="29EEDDFF" w14:textId="77777777" w:rsidR="00744541" w:rsidRDefault="00744541">
      <w:pPr>
        <w:spacing w:line="276" w:lineRule="auto"/>
        <w:jc w:val="both"/>
        <w:rPr>
          <w:rFonts w:ascii="Verdana" w:hAnsi="Verdana"/>
        </w:rPr>
      </w:pPr>
    </w:p>
    <w:p w14:paraId="4BC75069" w14:textId="77777777" w:rsidR="00744541" w:rsidRDefault="00744541">
      <w:pPr>
        <w:spacing w:line="276" w:lineRule="auto"/>
        <w:jc w:val="both"/>
        <w:rPr>
          <w:rFonts w:ascii="Verdana" w:hAnsi="Verdana"/>
        </w:rPr>
      </w:pPr>
    </w:p>
    <w:p w14:paraId="38649EA4" w14:textId="77777777" w:rsidR="00744541" w:rsidRDefault="00000000">
      <w:pPr>
        <w:spacing w:line="276" w:lineRule="auto"/>
        <w:jc w:val="both"/>
        <w:rPr>
          <w:rFonts w:ascii="Verdana" w:hAnsi="Verdana"/>
          <w:b/>
          <w:color w:val="ED7D31"/>
        </w:rPr>
      </w:pPr>
      <w:r>
        <w:rPr>
          <w:rFonts w:ascii="Verdana" w:hAnsi="Verdana"/>
          <w:b/>
          <w:color w:val="ED7D31"/>
        </w:rPr>
        <w:t>BANCO DO POVO</w:t>
      </w:r>
    </w:p>
    <w:p w14:paraId="0726D2E5" w14:textId="77777777" w:rsidR="00744541" w:rsidRDefault="00744541">
      <w:pPr>
        <w:spacing w:line="276" w:lineRule="auto"/>
        <w:jc w:val="both"/>
        <w:rPr>
          <w:rFonts w:ascii="Verdana" w:hAnsi="Verdana"/>
          <w:b/>
          <w:color w:val="ED7D31"/>
        </w:rPr>
      </w:pPr>
    </w:p>
    <w:p w14:paraId="77756272" w14:textId="77777777" w:rsidR="00744541" w:rsidRDefault="0000000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O Banco do Povo disponibiliza microcrédito para desenvolvimento de pequenos empreendimentos, formalizados ou não, fornecido por meio de convênio mantido com o Governo Estadual, à baixos Juros, com fundo gerido pelo Desenvolve SP.</w:t>
      </w:r>
    </w:p>
    <w:p w14:paraId="6D4EA5A6" w14:textId="77777777" w:rsidR="00744541" w:rsidRDefault="00744541">
      <w:pPr>
        <w:spacing w:line="276" w:lineRule="auto"/>
        <w:jc w:val="both"/>
        <w:rPr>
          <w:rFonts w:ascii="Verdana" w:hAnsi="Verdana"/>
          <w:b/>
        </w:rPr>
      </w:pPr>
    </w:p>
    <w:p w14:paraId="7D35C36B" w14:textId="77777777" w:rsidR="00744541" w:rsidRDefault="00000000">
      <w:pPr>
        <w:spacing w:line="276" w:lineRule="auto"/>
        <w:rPr>
          <w:rFonts w:hint="eastAsia"/>
        </w:rPr>
      </w:pPr>
      <w:r>
        <w:rPr>
          <w:rFonts w:ascii="Verdana" w:hAnsi="Verdana"/>
        </w:rPr>
        <w:t>Atendimento: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segunda à sexta-feira, 9h às 16h30.</w:t>
      </w:r>
    </w:p>
    <w:p w14:paraId="1296D24A" w14:textId="77777777" w:rsidR="00744541" w:rsidRDefault="00744541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3F0E2272" w14:textId="77777777" w:rsidR="00744541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Primeira e segunda Via de CPFs</w:t>
      </w:r>
    </w:p>
    <w:p w14:paraId="1C4C46C8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número do CPF e nº do título de eleitor (se maior de 18 anos)</w:t>
      </w:r>
    </w:p>
    <w:p w14:paraId="3544388E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9h às 16h30.</w:t>
      </w:r>
    </w:p>
    <w:p w14:paraId="153A6785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7CA21B2D" w14:textId="77777777" w:rsidR="00744541" w:rsidRDefault="00744541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71F98096" w14:textId="77777777" w:rsidR="00744541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ATESTADO DE ANTECEDENTES CRIMINAIS</w:t>
      </w:r>
    </w:p>
    <w:p w14:paraId="0BC6E26C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apresentação do RG</w:t>
      </w:r>
    </w:p>
    <w:p w14:paraId="67E8FA4F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lastRenderedPageBreak/>
        <w:t>Atendimento: segunda a sexta-feira, das 9h às 16h.</w:t>
      </w:r>
    </w:p>
    <w:p w14:paraId="6FD7A7ED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chegada.</w:t>
      </w:r>
    </w:p>
    <w:p w14:paraId="3F521945" w14:textId="77777777" w:rsidR="00744541" w:rsidRDefault="00744541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4BA054BE" w14:textId="77777777" w:rsidR="00744541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IMPRESSÃO DE 2ª VIA DE CONTAS – SABESP</w:t>
      </w:r>
    </w:p>
    <w:p w14:paraId="60DFCD58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apresentação do RG, do CPF e de conta recente.</w:t>
      </w:r>
    </w:p>
    <w:p w14:paraId="04D59E63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9h às 16h.</w:t>
      </w:r>
    </w:p>
    <w:p w14:paraId="1229E148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6BB44C2A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 site www.consumidor.gov.br</w:t>
      </w:r>
    </w:p>
    <w:p w14:paraId="7EDACC42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É um serviço público que permite a interlocução direta entre consumidores e empresas para solução de conflitos de consumo pela internet.</w:t>
      </w:r>
    </w:p>
    <w:p w14:paraId="2ADAFA7C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Auxiliamos os interessados em como acessar o site, distribuir sua reclamação e acompanhá-la até seu término.</w:t>
      </w:r>
    </w:p>
    <w:p w14:paraId="2DC8404A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9h às 16h.</w:t>
      </w:r>
    </w:p>
    <w:p w14:paraId="7657172B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0620C6FC" w14:textId="77777777" w:rsidR="00744541" w:rsidRDefault="00744541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327E567D" w14:textId="77777777" w:rsidR="00744541" w:rsidRDefault="00000000">
      <w:pPr>
        <w:suppressAutoHyphens w:val="0"/>
        <w:spacing w:before="100" w:after="100"/>
        <w:rPr>
          <w:rFonts w:ascii="Verdana" w:hAnsi="Verdana"/>
          <w:b/>
          <w:bCs/>
          <w:color w:val="7E0021"/>
          <w:lang w:eastAsia="pt-BR"/>
        </w:rPr>
      </w:pPr>
      <w:r>
        <w:rPr>
          <w:rFonts w:ascii="Verdana" w:hAnsi="Verdana"/>
          <w:b/>
          <w:bCs/>
          <w:color w:val="7E0021"/>
          <w:lang w:eastAsia="pt-BR"/>
        </w:rPr>
        <w:t>PRIMEIRA E SEGUNDA VIAS DE Rgs</w:t>
      </w:r>
    </w:p>
    <w:p w14:paraId="33C8C1F1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apresentação da Certidão de nascimento / casamento e RG</w:t>
      </w:r>
    </w:p>
    <w:p w14:paraId="37C50DCC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Segunda-feira e terça-feira das 09h às 14h</w:t>
      </w:r>
    </w:p>
    <w:p w14:paraId="1DAF1D62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É necessário agendamento</w:t>
      </w:r>
    </w:p>
    <w:p w14:paraId="6206FD02" w14:textId="77777777" w:rsidR="00744541" w:rsidRDefault="00744541">
      <w:pPr>
        <w:suppressAutoHyphens w:val="0"/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41252FB6" w14:textId="77777777" w:rsidR="00744541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RETIFICAÇÃO DO NOME SOCIAL</w:t>
      </w:r>
    </w:p>
    <w:p w14:paraId="4AA427DE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Os documentos serão solicitados durante o Agendamento.</w:t>
      </w:r>
    </w:p>
    <w:p w14:paraId="169A45D2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Ultima Terça-feira do mês</w:t>
      </w:r>
    </w:p>
    <w:p w14:paraId="3775386B" w14:textId="77777777" w:rsidR="00744541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É necessário agendamento.</w:t>
      </w:r>
    </w:p>
    <w:p w14:paraId="27024461" w14:textId="77777777" w:rsidR="00744541" w:rsidRDefault="00744541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1D05F91C" w14:textId="77777777" w:rsidR="00744541" w:rsidRDefault="00744541">
      <w:pPr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</w:p>
    <w:p w14:paraId="09325FAC" w14:textId="77777777" w:rsidR="00744541" w:rsidRDefault="00000000">
      <w:pPr>
        <w:pStyle w:val="PargrafodaLista"/>
        <w:numPr>
          <w:ilvl w:val="0"/>
          <w:numId w:val="1"/>
        </w:numPr>
        <w:suppressAutoHyphens w:val="0"/>
        <w:spacing w:before="100" w:after="100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  <w:r>
        <w:rPr>
          <w:rFonts w:ascii="Verdana" w:hAnsi="Verdana"/>
          <w:b/>
          <w:bCs/>
          <w:color w:val="C00000"/>
          <w:sz w:val="36"/>
          <w:szCs w:val="36"/>
          <w:lang w:eastAsia="pt-BR"/>
        </w:rPr>
        <w:t>EVENTOS E ATIVIDADES</w:t>
      </w:r>
    </w:p>
    <w:p w14:paraId="6C8CFB4F" w14:textId="77777777" w:rsidR="00744541" w:rsidRDefault="00744541">
      <w:pPr>
        <w:pStyle w:val="paragraph"/>
        <w:jc w:val="both"/>
        <w:textAlignment w:val="baseline"/>
        <w:rPr>
          <w:rFonts w:ascii="Segoe UI" w:hAnsi="Segoe UI" w:cs="Segoe UI"/>
          <w:color w:val="C00000"/>
        </w:rPr>
      </w:pPr>
    </w:p>
    <w:p w14:paraId="7791FDE2" w14:textId="77777777" w:rsidR="00744541" w:rsidRDefault="00000000">
      <w:pPr>
        <w:pStyle w:val="paragraph"/>
        <w:jc w:val="both"/>
        <w:textAlignment w:val="baseline"/>
      </w:pPr>
      <w:r>
        <w:rPr>
          <w:rFonts w:ascii="Verdana" w:hAnsi="Verdana"/>
        </w:rPr>
        <w:t>O CIC participará das ações que o Fundo Social está promovendo na Cidade “</w:t>
      </w:r>
      <w:r>
        <w:rPr>
          <w:rFonts w:ascii="Verdana" w:hAnsi="Verdana"/>
          <w:color w:val="000000"/>
          <w:sz w:val="22"/>
        </w:rPr>
        <w:t>Fundo Social Mais Perto de Você”</w:t>
      </w:r>
    </w:p>
    <w:p w14:paraId="36C5AE6E" w14:textId="77777777" w:rsidR="00744541" w:rsidRDefault="00744541">
      <w:pPr>
        <w:pStyle w:val="paragraph"/>
        <w:jc w:val="both"/>
        <w:textAlignment w:val="baseline"/>
        <w:rPr>
          <w:rFonts w:ascii="Verdana" w:hAnsi="Verdana"/>
        </w:rPr>
      </w:pPr>
    </w:p>
    <w:p w14:paraId="58C17805" w14:textId="77777777" w:rsidR="00744541" w:rsidRDefault="00000000">
      <w:pPr>
        <w:pStyle w:val="paragraph"/>
        <w:jc w:val="both"/>
        <w:textAlignment w:val="baseline"/>
      </w:pPr>
      <w:r>
        <w:t xml:space="preserve"> </w:t>
      </w:r>
    </w:p>
    <w:p w14:paraId="11262B4A" w14:textId="77777777" w:rsidR="00744541" w:rsidRDefault="00000000">
      <w:pPr>
        <w:pStyle w:val="paragraph"/>
        <w:textAlignment w:val="baseline"/>
      </w:pPr>
      <w:r>
        <w:rPr>
          <w:rStyle w:val="eop"/>
          <w:rFonts w:ascii="Verdana" w:hAnsi="Verdana" w:cs="Segoe UI"/>
          <w:color w:val="000000"/>
        </w:rPr>
        <w:t>Local: Área Insular de São Vicente</w:t>
      </w:r>
      <w:r>
        <w:rPr>
          <w:rStyle w:val="eop"/>
          <w:rFonts w:ascii="Verdana" w:hAnsi="Verdana" w:cs="Segoe UI"/>
          <w:color w:val="000000"/>
        </w:rPr>
        <w:br/>
        <w:t>Dia: a definir DATA E HORÁRIO</w:t>
      </w:r>
    </w:p>
    <w:p w14:paraId="005776B3" w14:textId="77777777" w:rsidR="00744541" w:rsidRDefault="00000000">
      <w:pPr>
        <w:pStyle w:val="paragraph"/>
        <w:textAlignment w:val="baseline"/>
      </w:pPr>
      <w:r>
        <w:rPr>
          <w:rStyle w:val="eop"/>
          <w:rFonts w:ascii="Verdana" w:hAnsi="Verdana" w:cs="Segoe UI"/>
          <w:color w:val="000000"/>
        </w:rPr>
        <w:t>Serviço: Palestras do Fundo Social  seolicitação de Segunda vias de certidões, agendamentos para exames de DNA, agendamentos para Rgs,</w:t>
      </w:r>
    </w:p>
    <w:p w14:paraId="36716913" w14:textId="77777777" w:rsidR="00744541" w:rsidRDefault="00744541">
      <w:pPr>
        <w:pStyle w:val="paragraph"/>
        <w:textAlignment w:val="baseline"/>
      </w:pPr>
    </w:p>
    <w:p w14:paraId="37D8D2A6" w14:textId="77777777" w:rsidR="00744541" w:rsidRDefault="00744541">
      <w:pPr>
        <w:pStyle w:val="paragraph"/>
        <w:textAlignment w:val="baseline"/>
      </w:pPr>
    </w:p>
    <w:p w14:paraId="1415FCE1" w14:textId="77777777" w:rsidR="00744541" w:rsidRDefault="00744541">
      <w:pPr>
        <w:pStyle w:val="paragraph"/>
        <w:textAlignment w:val="baseline"/>
        <w:rPr>
          <w:rFonts w:ascii="Verdana" w:hAnsi="Verdana"/>
          <w:color w:val="000000"/>
        </w:rPr>
      </w:pPr>
    </w:p>
    <w:p w14:paraId="2A92FDA9" w14:textId="77777777" w:rsidR="00744541" w:rsidRDefault="00744541">
      <w:pPr>
        <w:rPr>
          <w:rFonts w:hint="eastAsia"/>
        </w:rPr>
      </w:pPr>
    </w:p>
    <w:p w14:paraId="6419FF87" w14:textId="77777777" w:rsidR="00744541" w:rsidRDefault="00000000">
      <w:pPr>
        <w:pStyle w:val="paragraph"/>
        <w:textAlignment w:val="baseline"/>
      </w:pPr>
      <w:r>
        <w:rPr>
          <w:rStyle w:val="eop"/>
          <w:rFonts w:ascii="Verdana" w:hAnsi="Verdana" w:cs="Segoe UI"/>
          <w:color w:val="000000"/>
        </w:rPr>
        <w:t>Local: Área Continental de São Vicente</w:t>
      </w:r>
      <w:r>
        <w:rPr>
          <w:rStyle w:val="eop"/>
          <w:rFonts w:ascii="Verdana" w:hAnsi="Verdana" w:cs="Segoe UI"/>
          <w:color w:val="000000"/>
        </w:rPr>
        <w:br/>
        <w:t>Dia: a definir DATA E HORÁRIO</w:t>
      </w:r>
    </w:p>
    <w:p w14:paraId="546CD4A7" w14:textId="77777777" w:rsidR="00744541" w:rsidRDefault="00000000">
      <w:pPr>
        <w:pStyle w:val="paragraph"/>
        <w:textAlignment w:val="baseline"/>
      </w:pPr>
      <w:r>
        <w:rPr>
          <w:rStyle w:val="eop"/>
          <w:rFonts w:cs="Segoe UI"/>
        </w:rPr>
        <w:t>Serviço: Palestras do Fundo Social  seolicitação de Segunda vias de certidões, agendamentos para exames de DNA, agendamentos para Rgs,</w:t>
      </w:r>
    </w:p>
    <w:p w14:paraId="6E26F91C" w14:textId="77777777" w:rsidR="00744541" w:rsidRDefault="00744541">
      <w:pPr>
        <w:rPr>
          <w:rFonts w:hint="eastAsia"/>
        </w:rPr>
      </w:pPr>
    </w:p>
    <w:p w14:paraId="682F9D55" w14:textId="77777777" w:rsidR="00744541" w:rsidRDefault="00744541">
      <w:pPr>
        <w:rPr>
          <w:rFonts w:hint="eastAsia"/>
        </w:rPr>
      </w:pPr>
    </w:p>
    <w:p w14:paraId="05B3B0F5" w14:textId="77777777" w:rsidR="00744541" w:rsidRDefault="00744541">
      <w:pPr>
        <w:pStyle w:val="paragraph"/>
        <w:textAlignment w:val="baseline"/>
      </w:pPr>
    </w:p>
    <w:p w14:paraId="599849C5" w14:textId="77777777" w:rsidR="00744541" w:rsidRDefault="00744541">
      <w:pPr>
        <w:pStyle w:val="paragraph"/>
        <w:textAlignment w:val="baseline"/>
      </w:pPr>
    </w:p>
    <w:p w14:paraId="4252EF32" w14:textId="77777777" w:rsidR="00744541" w:rsidRDefault="00744541">
      <w:pPr>
        <w:pStyle w:val="paragraph"/>
        <w:textAlignment w:val="baseline"/>
        <w:rPr>
          <w:rFonts w:ascii="Verdana" w:hAnsi="Verdana" w:cs="Segoe UI"/>
          <w:b/>
          <w:bCs/>
          <w:color w:val="C00000"/>
        </w:rPr>
      </w:pPr>
    </w:p>
    <w:p w14:paraId="02AF28D6" w14:textId="77777777" w:rsidR="00744541" w:rsidRDefault="00744541">
      <w:pPr>
        <w:pStyle w:val="PargrafodaLista"/>
        <w:suppressAutoHyphens w:val="0"/>
        <w:spacing w:before="100" w:after="100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</w:p>
    <w:p w14:paraId="14BE3ACA" w14:textId="77777777" w:rsidR="00744541" w:rsidRDefault="00744541">
      <w:pPr>
        <w:widowControl w:val="0"/>
        <w:rPr>
          <w:rFonts w:ascii="Arial" w:hAnsi="Arial"/>
          <w:b/>
          <w:color w:val="FF0000"/>
        </w:rPr>
      </w:pPr>
    </w:p>
    <w:p w14:paraId="60E20ED5" w14:textId="77777777" w:rsidR="00744541" w:rsidRDefault="00744541">
      <w:pPr>
        <w:widowControl w:val="0"/>
        <w:rPr>
          <w:rFonts w:ascii="Arial" w:hAnsi="Arial"/>
          <w:b/>
          <w:color w:val="FF0000"/>
        </w:rPr>
      </w:pPr>
    </w:p>
    <w:p w14:paraId="5B5FDBBE" w14:textId="77777777" w:rsidR="00744541" w:rsidRDefault="00744541">
      <w:pPr>
        <w:rPr>
          <w:rFonts w:hint="eastAsia"/>
          <w:color w:val="FF0000"/>
        </w:rPr>
      </w:pPr>
    </w:p>
    <w:p w14:paraId="077DE41D" w14:textId="77777777" w:rsidR="00744541" w:rsidRDefault="00744541">
      <w:pPr>
        <w:spacing w:line="276" w:lineRule="auto"/>
        <w:jc w:val="both"/>
        <w:rPr>
          <w:rFonts w:ascii="Candara" w:hAnsi="Candara"/>
        </w:rPr>
      </w:pPr>
    </w:p>
    <w:p w14:paraId="03A4E915" w14:textId="77777777" w:rsidR="00744541" w:rsidRDefault="00744541">
      <w:pPr>
        <w:rPr>
          <w:rFonts w:hint="eastAsia"/>
        </w:rPr>
      </w:pPr>
    </w:p>
    <w:sectPr w:rsidR="00744541">
      <w:headerReference w:type="default" r:id="rId7"/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E4B8AE" w14:textId="77777777" w:rsidR="00AA6676" w:rsidRDefault="00AA6676">
      <w:pPr>
        <w:rPr>
          <w:rFonts w:hint="eastAsia"/>
        </w:rPr>
      </w:pPr>
      <w:r>
        <w:separator/>
      </w:r>
    </w:p>
  </w:endnote>
  <w:endnote w:type="continuationSeparator" w:id="0">
    <w:p w14:paraId="0F79A221" w14:textId="77777777" w:rsidR="00AA6676" w:rsidRDefault="00AA66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6DE03" w14:textId="77777777" w:rsidR="00AA6676" w:rsidRDefault="00AA667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2A98C6" w14:textId="77777777" w:rsidR="00AA6676" w:rsidRDefault="00AA667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C6092" w14:textId="77777777" w:rsidR="00000000" w:rsidRDefault="00000000">
    <w:pPr>
      <w:pStyle w:val="Cabealho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F003C9" wp14:editId="6ACE12B4">
          <wp:simplePos x="0" y="0"/>
          <wp:positionH relativeFrom="column">
            <wp:posOffset>3704042</wp:posOffset>
          </wp:positionH>
          <wp:positionV relativeFrom="paragraph">
            <wp:posOffset>-319317</wp:posOffset>
          </wp:positionV>
          <wp:extent cx="2574356" cy="320762"/>
          <wp:effectExtent l="0" t="0" r="0" b="3088"/>
          <wp:wrapSquare wrapText="bothSides"/>
          <wp:docPr id="1513465069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356" cy="3207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B077AD" wp14:editId="52EC2474">
          <wp:simplePos x="0" y="0"/>
          <wp:positionH relativeFrom="column">
            <wp:posOffset>2626915</wp:posOffset>
          </wp:positionH>
          <wp:positionV relativeFrom="paragraph">
            <wp:posOffset>-294482</wp:posOffset>
          </wp:positionV>
          <wp:extent cx="805321" cy="326523"/>
          <wp:effectExtent l="0" t="0" r="0" b="0"/>
          <wp:wrapSquare wrapText="bothSides"/>
          <wp:docPr id="1484122783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321" cy="3265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E121F"/>
    <w:multiLevelType w:val="multilevel"/>
    <w:tmpl w:val="DDC44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402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4541"/>
    <w:rsid w:val="004C5F53"/>
    <w:rsid w:val="00744541"/>
    <w:rsid w:val="00A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9D33"/>
  <w15:docId w15:val="{3EAE63F0-7616-40EF-A3AB-CD40393F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  <w:rPr>
      <w:color w:val="000000"/>
    </w:r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styleId="PargrafodaLista">
    <w:name w:val="List Paragraph"/>
    <w:basedOn w:val="Normal"/>
    <w:pPr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paragraph">
    <w:name w:val="paragraph"/>
    <w:basedOn w:val="Normal"/>
    <w:pPr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CorpodetextoChar">
    <w:name w:val="Corpo de texto Char"/>
    <w:basedOn w:val="Fontepargpadro"/>
    <w:rPr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NT15</cp:lastModifiedBy>
  <cp:revision>2</cp:revision>
  <dcterms:created xsi:type="dcterms:W3CDTF">2024-04-01T14:34:00Z</dcterms:created>
  <dcterms:modified xsi:type="dcterms:W3CDTF">2024-04-01T14:34:00Z</dcterms:modified>
</cp:coreProperties>
</file>