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9EEA" w14:textId="77405722" w:rsidR="00885E30" w:rsidRDefault="00885E30">
      <w:pPr>
        <w:spacing w:line="276" w:lineRule="auto"/>
        <w:jc w:val="both"/>
      </w:pPr>
    </w:p>
    <w:p w14:paraId="25156D46" w14:textId="77777777" w:rsidR="009867BC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 w:rsidRPr="00CB5039">
        <w:rPr>
          <w:rFonts w:ascii="Verdana" w:hAnsi="Verdana"/>
          <w:b/>
          <w:bCs/>
          <w:color w:val="C00000"/>
          <w:sz w:val="28"/>
          <w:szCs w:val="28"/>
        </w:rPr>
        <w:t>AGENDA CIC</w:t>
      </w:r>
      <w:r w:rsidR="009867BC">
        <w:rPr>
          <w:rFonts w:ascii="Verdana" w:hAnsi="Verdana"/>
          <w:b/>
          <w:bCs/>
          <w:color w:val="C00000"/>
          <w:sz w:val="28"/>
          <w:szCs w:val="28"/>
        </w:rPr>
        <w:t xml:space="preserve"> FRANCISCO MORATO</w:t>
      </w:r>
    </w:p>
    <w:p w14:paraId="7A5BA790" w14:textId="28D5A5A5" w:rsidR="00FB01CC" w:rsidRPr="00CB5039" w:rsidRDefault="00662929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 xml:space="preserve">novembro e dezembro </w:t>
      </w:r>
      <w:r w:rsidR="003B278B" w:rsidRPr="00CB5039">
        <w:rPr>
          <w:rFonts w:ascii="Verdana" w:hAnsi="Verdana"/>
          <w:b/>
          <w:bCs/>
          <w:color w:val="C00000"/>
          <w:sz w:val="28"/>
          <w:szCs w:val="28"/>
        </w:rPr>
        <w:t>2022</w:t>
      </w:r>
    </w:p>
    <w:p w14:paraId="4745E899" w14:textId="10426635" w:rsidR="003B278B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5E57CA8E" w14:textId="77777777" w:rsidR="004B503D" w:rsidRPr="004B503D" w:rsidRDefault="004B503D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6F4A857E" w14:textId="18F0238B" w:rsidR="003B278B" w:rsidRPr="004B503D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4F904D35" w14:textId="658B2188" w:rsidR="003B278B" w:rsidRPr="009D4BCF" w:rsidRDefault="003B278B" w:rsidP="00DB4AA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 w:rsidRPr="009D4BCF"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2BAC01B7" w14:textId="00CA819B" w:rsidR="003B278B" w:rsidRPr="009D4BCF" w:rsidRDefault="003B278B" w:rsidP="003B278B">
      <w:pPr>
        <w:spacing w:line="276" w:lineRule="auto"/>
        <w:jc w:val="both"/>
        <w:rPr>
          <w:rFonts w:ascii="Verdana" w:hAnsi="Verdana"/>
          <w:color w:val="C00000"/>
          <w:sz w:val="24"/>
          <w:szCs w:val="24"/>
        </w:rPr>
      </w:pPr>
    </w:p>
    <w:p w14:paraId="2F7F613E" w14:textId="77777777" w:rsidR="004B503D" w:rsidRPr="009D4BCF" w:rsidRDefault="004B503D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Cs w:val="24"/>
          <w:lang w:eastAsia="pt-BR"/>
        </w:rPr>
      </w:pPr>
      <w:r w:rsidRPr="009D4BCF">
        <w:rPr>
          <w:rFonts w:ascii="Verdana" w:hAnsi="Verdana"/>
          <w:b/>
          <w:bCs/>
          <w:color w:val="C00000"/>
          <w:sz w:val="24"/>
          <w:szCs w:val="24"/>
          <w:lang w:eastAsia="pt-BR"/>
        </w:rPr>
        <w:t>SOLICITAÇÕES DE 2ª VIA DE CERTIDÕES (Nascimento, Casamento e Óbito)</w:t>
      </w:r>
    </w:p>
    <w:p w14:paraId="44C25F44" w14:textId="77777777" w:rsidR="004B503D" w:rsidRPr="00F32441" w:rsidRDefault="004B503D" w:rsidP="009867BC">
      <w:pPr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14:paraId="6FCD8213" w14:textId="77777777" w:rsidR="004B503D" w:rsidRPr="00F32441" w:rsidRDefault="004B503D" w:rsidP="009867BC">
      <w:pPr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</w:t>
      </w:r>
    </w:p>
    <w:p w14:paraId="3A0412F5" w14:textId="77777777" w:rsidR="004B503D" w:rsidRPr="00F32441" w:rsidRDefault="004B503D" w:rsidP="009867BC">
      <w:pPr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Entrega de certidões: segunda a sexta-feira, das 9h às 16h.</w:t>
      </w:r>
    </w:p>
    <w:p w14:paraId="495804D0" w14:textId="77777777" w:rsidR="004B503D" w:rsidRPr="00F32441" w:rsidRDefault="004B503D" w:rsidP="009867BC">
      <w:pPr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Não é necessário agendamento</w:t>
      </w:r>
    </w:p>
    <w:p w14:paraId="74934565" w14:textId="77777777" w:rsidR="004B503D" w:rsidRPr="004B503D" w:rsidRDefault="004B503D" w:rsidP="004B503D">
      <w:pPr>
        <w:spacing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</w:p>
    <w:p w14:paraId="1396BD7A" w14:textId="77777777" w:rsidR="004B503D" w:rsidRPr="009D4BCF" w:rsidRDefault="003B278B" w:rsidP="004B503D">
      <w:pPr>
        <w:spacing w:before="100" w:beforeAutospacing="1" w:after="100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9D4BCF">
        <w:rPr>
          <w:rFonts w:ascii="Verdana" w:hAnsi="Verdana"/>
          <w:b/>
          <w:bCs/>
          <w:color w:val="C00000"/>
          <w:sz w:val="24"/>
          <w:szCs w:val="24"/>
          <w:lang w:eastAsia="pt-BR"/>
        </w:rPr>
        <w:t>CARTEIRA DE IDENTIDADE (RG) – IIRGD</w:t>
      </w:r>
    </w:p>
    <w:p w14:paraId="04471DEF" w14:textId="77777777" w:rsidR="004B503D" w:rsidRDefault="003B278B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Emissão de 1ª e 2ª vias de Carteiras de Identidade (1ª via somente para menores de idade).</w:t>
      </w:r>
    </w:p>
    <w:p w14:paraId="67EAB4AE" w14:textId="6F1E9BAD" w:rsidR="003B278B" w:rsidRPr="004B503D" w:rsidRDefault="003B278B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Necessário: 1 foto 3x4 recente (para crianças até 05 anos), certidão de nascimento ou casamento original, e a pessoa que irá fazer o RG deverá estar presente.</w:t>
      </w:r>
    </w:p>
    <w:p w14:paraId="32225818" w14:textId="77777777" w:rsidR="003B278B" w:rsidRPr="004B503D" w:rsidRDefault="003B278B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Menor de 16 anos, necessário estar acompanhado de responsável legal (Ex. mãe, pai ou responsável legal) com documento com foto.</w:t>
      </w:r>
    </w:p>
    <w:p w14:paraId="6A9A653C" w14:textId="77777777" w:rsidR="003B278B" w:rsidRPr="004B503D" w:rsidRDefault="003B278B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402AAACE" w14:textId="77777777" w:rsidR="003B278B" w:rsidRPr="004B503D" w:rsidRDefault="003B278B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Para retirada de RG: atendimento de segunda a sexta-feira, das 9h às 16h.</w:t>
      </w:r>
    </w:p>
    <w:p w14:paraId="3FE76BEA" w14:textId="1749E02C" w:rsidR="003B278B" w:rsidRDefault="003B278B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 por ordem de chegada, através de senhas (senhas limitadas)</w:t>
      </w:r>
    </w:p>
    <w:p w14:paraId="0829BA13" w14:textId="77777777" w:rsidR="004B503D" w:rsidRPr="004B503D" w:rsidRDefault="004B503D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6781FDB4" w14:textId="77777777" w:rsid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66891D9F" w14:textId="77777777" w:rsid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3CCEF334" w14:textId="77777777" w:rsid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5284DEF3" w14:textId="43D42652" w:rsidR="003B278B" w:rsidRPr="009D4BCF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9D4BCF">
        <w:rPr>
          <w:rFonts w:ascii="Verdana" w:hAnsi="Verdana"/>
          <w:b/>
          <w:bCs/>
          <w:color w:val="C00000"/>
          <w:sz w:val="24"/>
          <w:szCs w:val="24"/>
          <w:lang w:eastAsia="pt-BR"/>
        </w:rPr>
        <w:lastRenderedPageBreak/>
        <w:t>POSTO DE ATENDIMENTO AO TRABALHADOR – PAT</w:t>
      </w:r>
    </w:p>
    <w:p w14:paraId="4E69E46C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O PAT funciona como uma agência de emprego gratuita e oferece serviços de:</w:t>
      </w:r>
    </w:p>
    <w:p w14:paraId="4F6CDC66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Cadastro para vagas de emprego;</w:t>
      </w:r>
    </w:p>
    <w:p w14:paraId="1E5014BE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Auxílio e informações para emissão de Carteira de Trabalho Digital, onde o PAT dará todas as informações e esclarecimentos necessários para instalação do aplicativo para solicitação de carteira digital.</w:t>
      </w:r>
    </w:p>
    <w:p w14:paraId="01386EC8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Seguro Desemprego.</w:t>
      </w:r>
    </w:p>
    <w:p w14:paraId="6CFE9325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7D5FDDE3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agendamento através do telefone (11) 5924.3656</w:t>
      </w:r>
    </w:p>
    <w:p w14:paraId="61D044F9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BANCO DO POVO</w:t>
      </w:r>
    </w:p>
    <w:p w14:paraId="0DF2F9DF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agendamento.</w:t>
      </w:r>
    </w:p>
    <w:p w14:paraId="3D68ABB1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 feira das 9hs às 16hs</w:t>
      </w:r>
    </w:p>
    <w:p w14:paraId="738F6A4F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Dúvidas e esclarecimentos através do telefone (11) 5924.5233</w:t>
      </w:r>
    </w:p>
    <w:p w14:paraId="5FEE3DB3" w14:textId="77777777" w:rsidR="003B278B" w:rsidRPr="009D4BCF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9D4BCF">
        <w:rPr>
          <w:rFonts w:ascii="Verdana" w:hAnsi="Verdana"/>
          <w:b/>
          <w:bCs/>
          <w:color w:val="C00000"/>
          <w:sz w:val="24"/>
          <w:szCs w:val="24"/>
          <w:lang w:eastAsia="pt-BR"/>
        </w:rPr>
        <w:t>DEFENSORIA PÚBLICA ESTADUAL – ATENDIMENTO JURÍDICO</w:t>
      </w:r>
    </w:p>
    <w:p w14:paraId="51C1F689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Reconhecimento de paternidade, divórcio, guarda, alimentos, assuntos referentes à família e orientação jurídica em geral.</w:t>
      </w:r>
    </w:p>
    <w:p w14:paraId="191BBEF0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apresentar documento com foto na recepção e demais documentos que serão solicitados pelo defensor público.</w:t>
      </w:r>
    </w:p>
    <w:p w14:paraId="5878B682" w14:textId="4D687334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Atendimento semanal, necessário agendamento na recepção </w:t>
      </w:r>
    </w:p>
    <w:p w14:paraId="29FE7158" w14:textId="77777777" w:rsidR="003B278B" w:rsidRPr="009D4BCF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9D4BCF">
        <w:rPr>
          <w:rFonts w:ascii="Verdana" w:hAnsi="Verdana"/>
          <w:b/>
          <w:bCs/>
          <w:color w:val="C00000"/>
          <w:sz w:val="24"/>
          <w:szCs w:val="24"/>
          <w:lang w:eastAsia="pt-BR"/>
        </w:rPr>
        <w:t>CEJUSC – CENTRO JUDICIÁRIO DE SOLUÇÕES DE CONFLITO E CIDADANIA</w:t>
      </w:r>
    </w:p>
    <w:p w14:paraId="214F07D3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Ajuizamento </w:t>
      </w:r>
      <w:proofErr w:type="spellStart"/>
      <w:r w:rsidRPr="004B503D">
        <w:rPr>
          <w:rFonts w:ascii="Verdana" w:hAnsi="Verdana"/>
          <w:color w:val="000000"/>
          <w:sz w:val="24"/>
          <w:szCs w:val="24"/>
          <w:lang w:eastAsia="pt-BR"/>
        </w:rPr>
        <w:t>Pré</w:t>
      </w:r>
      <w:proofErr w:type="spellEnd"/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 Processual no âmbito Cível (Vizinhança, </w:t>
      </w:r>
      <w:proofErr w:type="gramStart"/>
      <w:r w:rsidRPr="004B503D">
        <w:rPr>
          <w:rFonts w:ascii="Verdana" w:hAnsi="Verdana"/>
          <w:color w:val="000000"/>
          <w:sz w:val="24"/>
          <w:szCs w:val="24"/>
          <w:lang w:eastAsia="pt-BR"/>
        </w:rPr>
        <w:t>Comercial</w:t>
      </w:r>
      <w:proofErr w:type="gramEnd"/>
      <w:r w:rsidRPr="004B503D">
        <w:rPr>
          <w:rFonts w:ascii="Verdana" w:hAnsi="Verdana"/>
          <w:color w:val="000000"/>
          <w:sz w:val="24"/>
          <w:szCs w:val="24"/>
          <w:lang w:eastAsia="pt-BR"/>
        </w:rPr>
        <w:t>, outros) e Família (Ação de Alimentos, Revisional, Exoneração, Oferta, Guarda, Regulamentação de Visitas, Divórcio, União Estável).</w:t>
      </w:r>
    </w:p>
    <w:p w14:paraId="6FEBEEBC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terças e quintas, das 10h às 15h</w:t>
      </w:r>
    </w:p>
    <w:p w14:paraId="67A08387" w14:textId="77777777" w:rsidR="00DB4AA8" w:rsidRPr="004B503D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3388BD2A" w14:textId="77777777" w:rsidR="003B278B" w:rsidRPr="009D4BCF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9D4BCF">
        <w:rPr>
          <w:rFonts w:ascii="Verdana" w:hAnsi="Verdana"/>
          <w:b/>
          <w:bCs/>
          <w:color w:val="C00000"/>
          <w:sz w:val="24"/>
          <w:szCs w:val="24"/>
          <w:lang w:eastAsia="pt-BR"/>
        </w:rPr>
        <w:t>IMPRESSÃO DE CPF</w:t>
      </w:r>
    </w:p>
    <w:p w14:paraId="1FCDD4C5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número do CPF e nº do título de eleitor (se maior de 18 anos)</w:t>
      </w:r>
    </w:p>
    <w:p w14:paraId="36683B3F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lastRenderedPageBreak/>
        <w:t>Atendimento: segunda a sexta-feira, das 9h às 16h.</w:t>
      </w:r>
    </w:p>
    <w:p w14:paraId="57B5A3C5" w14:textId="13E2BC72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7C641230" w14:textId="77777777" w:rsidR="00DB4AA8" w:rsidRPr="009D4BCF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C00000"/>
          <w:sz w:val="24"/>
          <w:szCs w:val="24"/>
          <w:lang w:eastAsia="pt-BR"/>
        </w:rPr>
      </w:pPr>
    </w:p>
    <w:p w14:paraId="6E58AC22" w14:textId="77777777" w:rsidR="003B278B" w:rsidRPr="009D4BCF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9D4BCF">
        <w:rPr>
          <w:rFonts w:ascii="Verdana" w:hAnsi="Verdana"/>
          <w:b/>
          <w:bCs/>
          <w:color w:val="C00000"/>
          <w:sz w:val="24"/>
          <w:szCs w:val="24"/>
          <w:lang w:eastAsia="pt-BR"/>
        </w:rPr>
        <w:t>CONSULTA Nº TÍTULO DE ELEITOR</w:t>
      </w:r>
    </w:p>
    <w:p w14:paraId="5AD07FF3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número do CPF e RG original.</w:t>
      </w:r>
    </w:p>
    <w:p w14:paraId="0BC960D3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4794466F" w14:textId="261AC528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6C0A63F9" w14:textId="77777777" w:rsidR="00DB4AA8" w:rsidRPr="009D4BCF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C00000"/>
          <w:sz w:val="24"/>
          <w:szCs w:val="24"/>
          <w:lang w:eastAsia="pt-BR"/>
        </w:rPr>
      </w:pPr>
    </w:p>
    <w:p w14:paraId="1E5EEA9D" w14:textId="77777777" w:rsidR="003B278B" w:rsidRPr="009D4BCF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9D4BCF">
        <w:rPr>
          <w:rFonts w:ascii="Verdana" w:hAnsi="Verdana"/>
          <w:b/>
          <w:bCs/>
          <w:color w:val="C00000"/>
          <w:sz w:val="24"/>
          <w:szCs w:val="24"/>
          <w:lang w:eastAsia="pt-BR"/>
        </w:rPr>
        <w:t>ATESTADO DE ANTECEDENTES CRIMINAIS</w:t>
      </w:r>
    </w:p>
    <w:p w14:paraId="3A5B5E28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apresentação do RG</w:t>
      </w:r>
    </w:p>
    <w:p w14:paraId="5E37E531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21607FA4" w14:textId="65AA3C7E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4EDFA37C" w14:textId="77777777" w:rsidR="00DB4AA8" w:rsidRPr="004B503D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0E0D6D34" w14:textId="77777777" w:rsidR="003B278B" w:rsidRPr="009D4BCF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9D4BCF">
        <w:rPr>
          <w:rFonts w:ascii="Verdana" w:hAnsi="Verdana"/>
          <w:b/>
          <w:bCs/>
          <w:color w:val="C00000"/>
          <w:sz w:val="24"/>
          <w:szCs w:val="24"/>
          <w:lang w:eastAsia="pt-BR"/>
        </w:rPr>
        <w:t>IMPRESSÃO DE 2ª VIA DE CONTAS – SABESP</w:t>
      </w:r>
    </w:p>
    <w:p w14:paraId="34232754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apresentação do RG, do CPF e de conta recente.</w:t>
      </w:r>
    </w:p>
    <w:p w14:paraId="43A88746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335A6664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2E16DBA0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 site www.consumidor.gov.br</w:t>
      </w:r>
    </w:p>
    <w:p w14:paraId="3DF46609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É um serviço público que permite a interlocução direta entre consumidores e empresas para solução de conflitos de consumo pela internet.</w:t>
      </w:r>
    </w:p>
    <w:p w14:paraId="63FB4A19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Auxiliamos os interessados em como acessar o site, distribuir sua reclamação e acompanhá-la até seu término.</w:t>
      </w:r>
    </w:p>
    <w:p w14:paraId="3A569153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73DACCA8" w14:textId="08757C38" w:rsidR="003B278B" w:rsidRPr="003B278B" w:rsidRDefault="003B278B" w:rsidP="009867BC">
      <w:pPr>
        <w:spacing w:before="100" w:beforeAutospacing="1" w:after="100" w:afterAutospacing="1" w:line="276" w:lineRule="auto"/>
        <w:rPr>
          <w:rFonts w:ascii="Candara" w:hAnsi="Candara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sectPr w:rsidR="003B278B" w:rsidRPr="003B278B">
      <w:headerReference w:type="default" r:id="rId8"/>
      <w:endnotePr>
        <w:numFmt w:val="decimal"/>
      </w:endnotePr>
      <w:pgSz w:w="11906" w:h="16838"/>
      <w:pgMar w:top="993" w:right="707" w:bottom="28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2FD6" w14:textId="77777777" w:rsidR="00157AFC" w:rsidRDefault="00157AFC">
      <w:r>
        <w:separator/>
      </w:r>
    </w:p>
  </w:endnote>
  <w:endnote w:type="continuationSeparator" w:id="0">
    <w:p w14:paraId="1C14CB37" w14:textId="77777777" w:rsidR="00157AFC" w:rsidRDefault="0015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DCF4" w14:textId="77777777" w:rsidR="00157AFC" w:rsidRDefault="00157AFC">
      <w:r>
        <w:separator/>
      </w:r>
    </w:p>
  </w:footnote>
  <w:footnote w:type="continuationSeparator" w:id="0">
    <w:p w14:paraId="700136DA" w14:textId="77777777" w:rsidR="00157AFC" w:rsidRDefault="0015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5D79" w14:textId="7DBFD583" w:rsidR="00885E30" w:rsidRDefault="009113F9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087ED27" wp14:editId="302F0D91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9525"/>
          <wp:wrapTight wrapText="bothSides">
            <wp:wrapPolygon edited="0">
              <wp:start x="0" y="0"/>
              <wp:lineTo x="0" y="21409"/>
              <wp:lineTo x="21343" y="21409"/>
              <wp:lineTo x="2134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A4DC2D" w14:textId="77777777" w:rsidR="00885E30" w:rsidRDefault="009D4BCF">
    <w:pPr>
      <w:pStyle w:val="Cabealho"/>
    </w:pPr>
    <w:r>
      <w:rPr>
        <w:noProof/>
      </w:rPr>
      <w:pict w14:anchorId="3095ECFA">
        <v:shapetype id="_x0000_m1026" coordsize="21600,21600" o:spt="1" o:preferrelative="t" path="m,l,21600r21600,l21600,xe">
          <v:stroke joinstyle="round"/>
          <v:path gradientshapeok="t" o:connecttype="rect"/>
        </v:shapetype>
      </w:pict>
    </w:r>
    <w:r>
      <w:rPr>
        <w:noProof/>
      </w:rPr>
      <w:object w:dxaOrig="1440" w:dyaOrig="1440" w14:anchorId="02B0FCB4">
        <v:shape id="ObjetoOLE1" o:spid="_x0000_s1025" type="#_x0000_m1026" style="position:absolute;margin-left:316.7pt;margin-top:47.65pt;width:107.65pt;height:37.35pt;z-index:251658752;mso-wrap-style:square;mso-wrap-distance-left:0;mso-wrap-distance-top:0;mso-wrap-distance-right:0;mso-wrap-distance-bottom:0;mso-position-horizontal-relative:page;mso-position-vertical-relative:page" o:spt="1" o:preferrelative="t" path="m,l,21600r21600,l21600,xe" filled="f" stroked="f">
          <v:stroke joinstyle="round"/>
          <v:imagedata r:id="rId2" o:title="image2"/>
          <v:path gradientshapeok="t" o:connecttype="rect"/>
          <w10:wrap type="square" anchorx="page" anchory="page"/>
        </v:shape>
        <o:OLEObject Type="Embed" ProgID="PBrush" ShapeID="ObjetoOLE1" DrawAspect="Content" ObjectID="_1730294894" r:id="rId3"/>
      </w:object>
    </w:r>
    <w:r w:rsidR="009113F9">
      <w:t xml:space="preserve">        </w:t>
    </w:r>
  </w:p>
  <w:p w14:paraId="499F6F82" w14:textId="77777777" w:rsidR="00885E30" w:rsidRDefault="00885E30">
    <w:pPr>
      <w:pStyle w:val="Cabealho"/>
    </w:pPr>
  </w:p>
  <w:p w14:paraId="04859ACF" w14:textId="77777777" w:rsidR="00885E30" w:rsidRDefault="00885E30">
    <w:pPr>
      <w:pStyle w:val="Cabealho"/>
    </w:pPr>
  </w:p>
  <w:p w14:paraId="14909CBE" w14:textId="77777777" w:rsidR="00885E30" w:rsidRDefault="00885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83A"/>
    <w:multiLevelType w:val="singleLevel"/>
    <w:tmpl w:val="1294FD3A"/>
    <w:name w:val="Bullet 2"/>
    <w:lvl w:ilvl="0">
      <w:numFmt w:val="bullet"/>
      <w:lvlText w:val=""/>
      <w:lvlJc w:val="left"/>
      <w:pPr>
        <w:ind w:left="-76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851372A"/>
    <w:multiLevelType w:val="hybridMultilevel"/>
    <w:tmpl w:val="D98A395C"/>
    <w:lvl w:ilvl="0" w:tplc="26F023C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450C8"/>
    <w:multiLevelType w:val="hybridMultilevel"/>
    <w:tmpl w:val="7D86009E"/>
    <w:name w:val="Lista numerada 1"/>
    <w:lvl w:ilvl="0" w:tplc="0B121282">
      <w:numFmt w:val="bullet"/>
      <w:lvlText w:val="●"/>
      <w:lvlJc w:val="left"/>
      <w:pPr>
        <w:ind w:left="360" w:firstLine="0"/>
      </w:pPr>
      <w:rPr>
        <w:u w:val="none"/>
      </w:rPr>
    </w:lvl>
    <w:lvl w:ilvl="1" w:tplc="438E0A34">
      <w:numFmt w:val="bullet"/>
      <w:lvlText w:val="○"/>
      <w:lvlJc w:val="left"/>
      <w:pPr>
        <w:ind w:left="1080" w:firstLine="0"/>
      </w:pPr>
      <w:rPr>
        <w:u w:val="none"/>
      </w:rPr>
    </w:lvl>
    <w:lvl w:ilvl="2" w:tplc="DE32C5B4">
      <w:numFmt w:val="bullet"/>
      <w:lvlText w:val="■"/>
      <w:lvlJc w:val="left"/>
      <w:pPr>
        <w:ind w:left="1800" w:firstLine="0"/>
      </w:pPr>
      <w:rPr>
        <w:u w:val="none"/>
      </w:rPr>
    </w:lvl>
    <w:lvl w:ilvl="3" w:tplc="404CEFCA">
      <w:numFmt w:val="bullet"/>
      <w:lvlText w:val="●"/>
      <w:lvlJc w:val="left"/>
      <w:pPr>
        <w:ind w:left="2520" w:firstLine="0"/>
      </w:pPr>
      <w:rPr>
        <w:u w:val="none"/>
      </w:rPr>
    </w:lvl>
    <w:lvl w:ilvl="4" w:tplc="B2E21006">
      <w:numFmt w:val="bullet"/>
      <w:lvlText w:val="○"/>
      <w:lvlJc w:val="left"/>
      <w:pPr>
        <w:ind w:left="3240" w:firstLine="0"/>
      </w:pPr>
      <w:rPr>
        <w:u w:val="none"/>
      </w:rPr>
    </w:lvl>
    <w:lvl w:ilvl="5" w:tplc="13283980">
      <w:numFmt w:val="bullet"/>
      <w:lvlText w:val="■"/>
      <w:lvlJc w:val="left"/>
      <w:pPr>
        <w:ind w:left="3960" w:firstLine="0"/>
      </w:pPr>
      <w:rPr>
        <w:u w:val="none"/>
      </w:rPr>
    </w:lvl>
    <w:lvl w:ilvl="6" w:tplc="67548EA0">
      <w:numFmt w:val="bullet"/>
      <w:lvlText w:val="●"/>
      <w:lvlJc w:val="left"/>
      <w:pPr>
        <w:ind w:left="4680" w:firstLine="0"/>
      </w:pPr>
      <w:rPr>
        <w:u w:val="none"/>
      </w:rPr>
    </w:lvl>
    <w:lvl w:ilvl="7" w:tplc="1ADA909C">
      <w:numFmt w:val="bullet"/>
      <w:lvlText w:val="○"/>
      <w:lvlJc w:val="left"/>
      <w:pPr>
        <w:ind w:left="5400" w:firstLine="0"/>
      </w:pPr>
      <w:rPr>
        <w:u w:val="none"/>
      </w:rPr>
    </w:lvl>
    <w:lvl w:ilvl="8" w:tplc="506E052C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3" w15:restartNumberingAfterBreak="0">
    <w:nsid w:val="230937AC"/>
    <w:multiLevelType w:val="hybridMultilevel"/>
    <w:tmpl w:val="F1AE525E"/>
    <w:lvl w:ilvl="0" w:tplc="76EA7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73825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A0E5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7265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BE20D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2C3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8021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F721E2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622B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BEE159"/>
    <w:multiLevelType w:val="multilevel"/>
    <w:tmpl w:val="5FBEE159"/>
    <w:name w:val="WW8Num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  <w:rPr>
        <w:strike w:val="0"/>
        <w:dstrike w:val="0"/>
      </w:rPr>
    </w:lvl>
    <w:lvl w:ilvl="2">
      <w:start w:val="1"/>
      <w:numFmt w:val="lowerRoman"/>
      <w:lvlText w:val="%3."/>
      <w:lvlJc w:val="left"/>
      <w:rPr>
        <w:strike w:val="0"/>
        <w:dstrike w:val="0"/>
      </w:rPr>
    </w:lvl>
    <w:lvl w:ilvl="3">
      <w:start w:val="1"/>
      <w:numFmt w:val="decimal"/>
      <w:lvlText w:val="%4."/>
      <w:lvlJc w:val="left"/>
      <w:rPr>
        <w:strike w:val="0"/>
        <w:dstrike w:val="0"/>
      </w:rPr>
    </w:lvl>
    <w:lvl w:ilvl="4">
      <w:start w:val="1"/>
      <w:numFmt w:val="lowerLetter"/>
      <w:lvlText w:val="%5."/>
      <w:lvlJc w:val="left"/>
      <w:rPr>
        <w:strike w:val="0"/>
        <w:dstrike w:val="0"/>
      </w:rPr>
    </w:lvl>
    <w:lvl w:ilvl="5">
      <w:start w:val="1"/>
      <w:numFmt w:val="lowerRoman"/>
      <w:lvlText w:val="%6."/>
      <w:lvlJc w:val="left"/>
      <w:rPr>
        <w:strike w:val="0"/>
        <w:dstrike w:val="0"/>
      </w:rPr>
    </w:lvl>
    <w:lvl w:ilvl="6">
      <w:start w:val="1"/>
      <w:numFmt w:val="decimal"/>
      <w:lvlText w:val="%7."/>
      <w:lvlJc w:val="left"/>
      <w:rPr>
        <w:strike w:val="0"/>
        <w:dstrike w:val="0"/>
      </w:rPr>
    </w:lvl>
    <w:lvl w:ilvl="7">
      <w:start w:val="1"/>
      <w:numFmt w:val="lowerLetter"/>
      <w:lvlText w:val="%8."/>
      <w:lvlJc w:val="left"/>
      <w:rPr>
        <w:strike w:val="0"/>
        <w:dstrike w:val="0"/>
      </w:rPr>
    </w:lvl>
    <w:lvl w:ilvl="8">
      <w:start w:val="1"/>
      <w:numFmt w:val="lowerRoman"/>
      <w:lvlText w:val="%9."/>
      <w:lvlJc w:val="left"/>
      <w:rPr>
        <w:strike w:val="0"/>
        <w:dstrike w:val="0"/>
      </w:rPr>
    </w:lvl>
  </w:abstractNum>
  <w:abstractNum w:abstractNumId="5" w15:restartNumberingAfterBreak="0">
    <w:nsid w:val="7EC35436"/>
    <w:multiLevelType w:val="hybridMultilevel"/>
    <w:tmpl w:val="458C8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30"/>
    <w:rsid w:val="001350F4"/>
    <w:rsid w:val="00157AFC"/>
    <w:rsid w:val="002525E8"/>
    <w:rsid w:val="003B278B"/>
    <w:rsid w:val="004B503D"/>
    <w:rsid w:val="00662929"/>
    <w:rsid w:val="006A4821"/>
    <w:rsid w:val="007A1EF7"/>
    <w:rsid w:val="00840DDB"/>
    <w:rsid w:val="00842B5E"/>
    <w:rsid w:val="00885E30"/>
    <w:rsid w:val="00895082"/>
    <w:rsid w:val="009113F9"/>
    <w:rsid w:val="009867BC"/>
    <w:rsid w:val="009D4BCF"/>
    <w:rsid w:val="00AC1580"/>
    <w:rsid w:val="00BA0C88"/>
    <w:rsid w:val="00CB5039"/>
    <w:rsid w:val="00DA1D93"/>
    <w:rsid w:val="00DB4AA8"/>
    <w:rsid w:val="00F32B12"/>
    <w:rsid w:val="00F8658A"/>
    <w:rsid w:val="00FB01CC"/>
    <w:rsid w:val="00FE448F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3E21A"/>
  <w15:docId w15:val="{BD42A60B-E9E4-4D6D-9CCE-6B6DC63A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</w:style>
  <w:style w:type="character" w:styleId="Hyperlink">
    <w:name w:val="Hyperlink"/>
    <w:rPr>
      <w:color w:val="0000FF"/>
      <w:u w:val="single"/>
    </w:rPr>
  </w:style>
  <w:style w:type="table" w:styleId="TabeladaWeb3">
    <w:name w:val="Table Web 3"/>
    <w:basedOn w:val="Tabelanormal"/>
    <w:tblPr>
      <w:tblCellSpacing w:w="1000" w:type="auto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1000" w:type="auto"/>
    </w:tr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  <w:style w:type="paragraph" w:customStyle="1" w:styleId="Default">
    <w:name w:val="Default"/>
    <w:rsid w:val="00FB01CC"/>
    <w:pPr>
      <w:suppressAutoHyphens w:val="0"/>
    </w:pPr>
    <w:rPr>
      <w:rFonts w:ascii="Segoe UI" w:eastAsia="Segoe UI" w:hAnsi="Segoe UI"/>
      <w:kern w:val="1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rsid w:val="00BA0C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A0C88"/>
  </w:style>
  <w:style w:type="character" w:customStyle="1" w:styleId="TextodecomentrioChar">
    <w:name w:val="Texto de comentário Char"/>
    <w:basedOn w:val="Fontepargpadro"/>
    <w:link w:val="Textodecomentrio"/>
    <w:uiPriority w:val="99"/>
    <w:rsid w:val="00BA0C88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C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C8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FE448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E448F"/>
  </w:style>
  <w:style w:type="character" w:customStyle="1" w:styleId="eop">
    <w:name w:val="eop"/>
    <w:basedOn w:val="Fontepargpadro"/>
    <w:rsid w:val="00FE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FC7C-8A14-4D98-A29F-F5BF3A08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Noboro Akagui</dc:creator>
  <cp:keywords/>
  <dc:description/>
  <cp:lastModifiedBy>Dimitri</cp:lastModifiedBy>
  <cp:revision>3</cp:revision>
  <cp:lastPrinted>2020-08-28T14:15:00Z</cp:lastPrinted>
  <dcterms:created xsi:type="dcterms:W3CDTF">2022-11-18T19:17:00Z</dcterms:created>
  <dcterms:modified xsi:type="dcterms:W3CDTF">2022-11-18T19:41:00Z</dcterms:modified>
</cp:coreProperties>
</file>