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9EEA" w14:textId="77405722" w:rsidR="00885E30" w:rsidRDefault="00885E30">
      <w:pPr>
        <w:spacing w:line="276" w:lineRule="auto"/>
        <w:jc w:val="both"/>
      </w:pPr>
    </w:p>
    <w:p w14:paraId="7A5BA790" w14:textId="7F5446CA" w:rsidR="00FB01CC" w:rsidRPr="00CB5039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 w:rsidRPr="00CB5039">
        <w:rPr>
          <w:rFonts w:ascii="Verdana" w:hAnsi="Verdana"/>
          <w:b/>
          <w:bCs/>
          <w:color w:val="C00000"/>
          <w:sz w:val="28"/>
          <w:szCs w:val="28"/>
        </w:rPr>
        <w:t>CIC</w:t>
      </w:r>
      <w:r w:rsidR="000A65A3">
        <w:rPr>
          <w:rFonts w:ascii="Verdana" w:hAnsi="Verdana"/>
          <w:b/>
          <w:bCs/>
          <w:color w:val="C00000"/>
          <w:sz w:val="28"/>
          <w:szCs w:val="28"/>
        </w:rPr>
        <w:t xml:space="preserve"> GRAJAÚ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 xml:space="preserve">                      </w:t>
      </w:r>
      <w:r w:rsidR="00662929">
        <w:rPr>
          <w:rFonts w:ascii="Verdana" w:hAnsi="Verdana"/>
          <w:b/>
          <w:bCs/>
          <w:color w:val="C00000"/>
          <w:sz w:val="28"/>
          <w:szCs w:val="28"/>
        </w:rPr>
        <w:t xml:space="preserve">   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r w:rsidR="00CB5039"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r w:rsidR="00662929">
        <w:rPr>
          <w:rFonts w:ascii="Verdana" w:hAnsi="Verdana"/>
          <w:b/>
          <w:bCs/>
          <w:color w:val="C00000"/>
          <w:sz w:val="28"/>
          <w:szCs w:val="28"/>
        </w:rPr>
        <w:t xml:space="preserve">dezembro 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>2022</w:t>
      </w:r>
    </w:p>
    <w:p w14:paraId="1B2EF3E4" w14:textId="41818E8A" w:rsidR="003B278B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22461249" w14:textId="77777777" w:rsidR="006026C2" w:rsidRPr="004B503D" w:rsidRDefault="006026C2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37C50B37" w14:textId="4316258A" w:rsidR="00DB4AA8" w:rsidRPr="00DB4AA8" w:rsidRDefault="00DB4AA8" w:rsidP="00DB4AA8">
      <w:pPr>
        <w:pStyle w:val="PargrafodaLista"/>
        <w:numPr>
          <w:ilvl w:val="0"/>
          <w:numId w:val="6"/>
        </w:num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</w:pPr>
      <w:r w:rsidRPr="00DB4AA8"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  <w:t>CURSOS E OFICINAS</w:t>
      </w:r>
    </w:p>
    <w:p w14:paraId="1ACCF97B" w14:textId="744C8DE2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CURSOS FUNDO SOCIAL DO ESTADO DE SÃO PAULO</w:t>
      </w:r>
      <w:r w:rsidRPr="00DB4AA8">
        <w:rPr>
          <w:rFonts w:ascii="Verdana" w:hAnsi="Verdana"/>
          <w:color w:val="C00000"/>
          <w:sz w:val="24"/>
          <w:szCs w:val="24"/>
          <w:lang w:eastAsia="pt-BR"/>
        </w:rPr>
        <w:t xml:space="preserve"> </w:t>
      </w:r>
    </w:p>
    <w:p w14:paraId="29F1270E" w14:textId="7596A119" w:rsidR="00F32B12" w:rsidRDefault="00F32B12" w:rsidP="00A416CB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Curso de </w:t>
      </w:r>
      <w:r w:rsidR="006D279B">
        <w:rPr>
          <w:rFonts w:ascii="Verdana" w:hAnsi="Verdana"/>
          <w:color w:val="000000"/>
          <w:sz w:val="24"/>
          <w:szCs w:val="24"/>
          <w:lang w:eastAsia="pt-BR"/>
        </w:rPr>
        <w:t>depilação e sobrancelha</w:t>
      </w:r>
      <w:r>
        <w:rPr>
          <w:rFonts w:ascii="Verdana" w:hAnsi="Verdana"/>
          <w:color w:val="000000"/>
          <w:sz w:val="24"/>
          <w:szCs w:val="24"/>
          <w:lang w:eastAsia="pt-BR"/>
        </w:rPr>
        <w:t>,</w:t>
      </w:r>
      <w:r w:rsidR="006D279B">
        <w:rPr>
          <w:rFonts w:ascii="Verdana" w:hAnsi="Verdana"/>
          <w:color w:val="000000"/>
          <w:sz w:val="24"/>
          <w:szCs w:val="24"/>
          <w:lang w:eastAsia="pt-BR"/>
        </w:rPr>
        <w:t xml:space="preserve"> segunda à sexta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, das </w:t>
      </w:r>
      <w:r w:rsidR="006D279B">
        <w:rPr>
          <w:rFonts w:ascii="Verdana" w:hAnsi="Verdana"/>
          <w:color w:val="000000"/>
          <w:sz w:val="24"/>
          <w:szCs w:val="24"/>
          <w:lang w:eastAsia="pt-BR"/>
        </w:rPr>
        <w:t>08hs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 às </w:t>
      </w:r>
      <w:r w:rsidR="006D279B">
        <w:rPr>
          <w:rFonts w:ascii="Verdana" w:hAnsi="Verdana"/>
          <w:color w:val="000000"/>
          <w:sz w:val="24"/>
          <w:szCs w:val="24"/>
          <w:lang w:eastAsia="pt-BR"/>
        </w:rPr>
        <w:t>12</w:t>
      </w:r>
      <w:r>
        <w:rPr>
          <w:rFonts w:ascii="Verdana" w:hAnsi="Verdana"/>
          <w:color w:val="000000"/>
          <w:sz w:val="24"/>
          <w:szCs w:val="24"/>
          <w:lang w:eastAsia="pt-BR"/>
        </w:rPr>
        <w:t>hs</w:t>
      </w:r>
      <w:r w:rsidR="005D283D"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</w:p>
    <w:p w14:paraId="1555B0D1" w14:textId="0099A8EC" w:rsidR="005D283D" w:rsidRDefault="005D283D" w:rsidP="005D283D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Curso de depilação e sobrancelha, segunda à sexta, das 13hs às 17hs </w:t>
      </w:r>
    </w:p>
    <w:p w14:paraId="4E107D4D" w14:textId="1C574564" w:rsidR="00F32B12" w:rsidRPr="004B503D" w:rsidRDefault="00F32B12" w:rsidP="00A416CB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Curso de </w:t>
      </w:r>
      <w:r w:rsidR="006D279B">
        <w:rPr>
          <w:rFonts w:ascii="Verdana" w:hAnsi="Verdana"/>
          <w:color w:val="000000"/>
          <w:sz w:val="24"/>
          <w:szCs w:val="24"/>
          <w:lang w:eastAsia="pt-BR"/>
        </w:rPr>
        <w:t>manicure e pedicure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, </w:t>
      </w:r>
      <w:r w:rsidR="006D279B">
        <w:rPr>
          <w:rFonts w:ascii="Verdana" w:hAnsi="Verdana"/>
          <w:color w:val="000000"/>
          <w:sz w:val="24"/>
          <w:szCs w:val="24"/>
          <w:lang w:eastAsia="pt-BR"/>
        </w:rPr>
        <w:t>segunda à sexta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, das </w:t>
      </w:r>
      <w:r w:rsidR="006D279B">
        <w:rPr>
          <w:rFonts w:ascii="Verdana" w:hAnsi="Verdana"/>
          <w:color w:val="000000"/>
          <w:sz w:val="24"/>
          <w:szCs w:val="24"/>
          <w:lang w:eastAsia="pt-BR"/>
        </w:rPr>
        <w:t>08hs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 às </w:t>
      </w:r>
      <w:r w:rsidR="006D279B">
        <w:rPr>
          <w:rFonts w:ascii="Verdana" w:hAnsi="Verdana"/>
          <w:color w:val="000000"/>
          <w:sz w:val="24"/>
          <w:szCs w:val="24"/>
          <w:lang w:eastAsia="pt-BR"/>
        </w:rPr>
        <w:t>12</w:t>
      </w:r>
      <w:r>
        <w:rPr>
          <w:rFonts w:ascii="Verdana" w:hAnsi="Verdana"/>
          <w:color w:val="000000"/>
          <w:sz w:val="24"/>
          <w:szCs w:val="24"/>
          <w:lang w:eastAsia="pt-BR"/>
        </w:rPr>
        <w:t>hs</w:t>
      </w:r>
      <w:r w:rsidR="005D283D">
        <w:rPr>
          <w:rFonts w:ascii="Verdana" w:hAnsi="Verdana"/>
          <w:color w:val="000000"/>
          <w:sz w:val="24"/>
          <w:szCs w:val="24"/>
          <w:lang w:eastAsia="pt-BR"/>
        </w:rPr>
        <w:t>;</w:t>
      </w:r>
    </w:p>
    <w:p w14:paraId="718DA2ED" w14:textId="18D29B4A" w:rsidR="00F32B12" w:rsidRDefault="00F32B12" w:rsidP="00A416CB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Curso de </w:t>
      </w:r>
      <w:r w:rsidR="006D279B">
        <w:rPr>
          <w:rFonts w:ascii="Verdana" w:hAnsi="Verdana"/>
          <w:color w:val="000000"/>
          <w:sz w:val="24"/>
          <w:szCs w:val="24"/>
          <w:lang w:eastAsia="pt-BR"/>
        </w:rPr>
        <w:t>manicure e pedicure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, </w:t>
      </w:r>
      <w:r w:rsidR="006D279B">
        <w:rPr>
          <w:rFonts w:ascii="Verdana" w:hAnsi="Verdana"/>
          <w:color w:val="000000"/>
          <w:sz w:val="24"/>
          <w:szCs w:val="24"/>
          <w:lang w:eastAsia="pt-BR"/>
        </w:rPr>
        <w:t>segunda à sexta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, das </w:t>
      </w:r>
      <w:r w:rsidR="006D279B">
        <w:rPr>
          <w:rFonts w:ascii="Verdana" w:hAnsi="Verdana"/>
          <w:color w:val="000000"/>
          <w:sz w:val="24"/>
          <w:szCs w:val="24"/>
          <w:lang w:eastAsia="pt-BR"/>
        </w:rPr>
        <w:t>13hs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 às </w:t>
      </w:r>
      <w:r w:rsidR="006D279B">
        <w:rPr>
          <w:rFonts w:ascii="Verdana" w:hAnsi="Verdana"/>
          <w:color w:val="000000"/>
          <w:sz w:val="24"/>
          <w:szCs w:val="24"/>
          <w:lang w:eastAsia="pt-BR"/>
        </w:rPr>
        <w:t>17</w:t>
      </w:r>
      <w:r>
        <w:rPr>
          <w:rFonts w:ascii="Verdana" w:hAnsi="Verdana"/>
          <w:color w:val="000000"/>
          <w:sz w:val="24"/>
          <w:szCs w:val="24"/>
          <w:lang w:eastAsia="pt-BR"/>
        </w:rPr>
        <w:t>hs;</w:t>
      </w:r>
    </w:p>
    <w:p w14:paraId="471C3E18" w14:textId="5B925BA4" w:rsidR="006D279B" w:rsidRPr="004B503D" w:rsidRDefault="006D279B" w:rsidP="00A416CB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Curso de informá</w:t>
      </w:r>
      <w:r w:rsidR="00A416CB">
        <w:rPr>
          <w:rFonts w:ascii="Verdana" w:hAnsi="Verdana"/>
          <w:color w:val="000000"/>
          <w:sz w:val="24"/>
          <w:szCs w:val="24"/>
          <w:lang w:eastAsia="pt-BR"/>
        </w:rPr>
        <w:t>t</w:t>
      </w:r>
      <w:r>
        <w:rPr>
          <w:rFonts w:ascii="Verdana" w:hAnsi="Verdana"/>
          <w:color w:val="000000"/>
          <w:sz w:val="24"/>
          <w:szCs w:val="24"/>
          <w:lang w:eastAsia="pt-BR"/>
        </w:rPr>
        <w:t>ica a</w:t>
      </w:r>
      <w:r w:rsidR="00A416CB">
        <w:rPr>
          <w:rFonts w:ascii="Verdana" w:hAnsi="Verdana"/>
          <w:color w:val="000000"/>
          <w:sz w:val="24"/>
          <w:szCs w:val="24"/>
          <w:lang w:eastAsia="pt-BR"/>
        </w:rPr>
        <w:t>vançada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, </w:t>
      </w:r>
      <w:r w:rsidR="00A416CB">
        <w:rPr>
          <w:rFonts w:ascii="Verdana" w:hAnsi="Verdana"/>
          <w:color w:val="000000"/>
          <w:sz w:val="24"/>
          <w:szCs w:val="24"/>
          <w:lang w:eastAsia="pt-BR"/>
        </w:rPr>
        <w:t>segunda à sexta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, das </w:t>
      </w:r>
      <w:r w:rsidR="00A416CB">
        <w:rPr>
          <w:rFonts w:ascii="Verdana" w:hAnsi="Verdana"/>
          <w:color w:val="000000"/>
          <w:sz w:val="24"/>
          <w:szCs w:val="24"/>
          <w:lang w:eastAsia="pt-BR"/>
        </w:rPr>
        <w:t>08hs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 às </w:t>
      </w:r>
      <w:r w:rsidR="00A416CB">
        <w:rPr>
          <w:rFonts w:ascii="Verdana" w:hAnsi="Verdana"/>
          <w:color w:val="000000"/>
          <w:sz w:val="24"/>
          <w:szCs w:val="24"/>
          <w:lang w:eastAsia="pt-BR"/>
        </w:rPr>
        <w:t>12</w:t>
      </w:r>
      <w:r>
        <w:rPr>
          <w:rFonts w:ascii="Verdana" w:hAnsi="Verdana"/>
          <w:color w:val="000000"/>
          <w:sz w:val="24"/>
          <w:szCs w:val="24"/>
          <w:lang w:eastAsia="pt-BR"/>
        </w:rPr>
        <w:t>hs;</w:t>
      </w:r>
    </w:p>
    <w:p w14:paraId="2186E6BA" w14:textId="7A31979D" w:rsidR="006D279B" w:rsidRPr="004B503D" w:rsidRDefault="006D279B" w:rsidP="00A416CB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Curso de </w:t>
      </w:r>
      <w:r w:rsidR="00A416CB">
        <w:rPr>
          <w:rFonts w:ascii="Verdana" w:hAnsi="Verdana"/>
          <w:color w:val="000000"/>
          <w:sz w:val="24"/>
          <w:szCs w:val="24"/>
          <w:lang w:eastAsia="pt-BR"/>
        </w:rPr>
        <w:t>informática básica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, </w:t>
      </w:r>
      <w:r w:rsidR="00A416CB">
        <w:rPr>
          <w:rFonts w:ascii="Verdana" w:hAnsi="Verdana"/>
          <w:color w:val="000000"/>
          <w:sz w:val="24"/>
          <w:szCs w:val="24"/>
          <w:lang w:eastAsia="pt-BR"/>
        </w:rPr>
        <w:t>segunda à sexta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, das </w:t>
      </w:r>
      <w:r w:rsidR="00A416CB">
        <w:rPr>
          <w:rFonts w:ascii="Verdana" w:hAnsi="Verdana"/>
          <w:color w:val="000000"/>
          <w:sz w:val="24"/>
          <w:szCs w:val="24"/>
          <w:lang w:eastAsia="pt-BR"/>
        </w:rPr>
        <w:t>13hs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 às </w:t>
      </w:r>
      <w:r w:rsidR="00A416CB">
        <w:rPr>
          <w:rFonts w:ascii="Verdana" w:hAnsi="Verdana"/>
          <w:color w:val="000000"/>
          <w:sz w:val="24"/>
          <w:szCs w:val="24"/>
          <w:lang w:eastAsia="pt-BR"/>
        </w:rPr>
        <w:t>17</w:t>
      </w:r>
      <w:r>
        <w:rPr>
          <w:rFonts w:ascii="Verdana" w:hAnsi="Verdana"/>
          <w:color w:val="000000"/>
          <w:sz w:val="24"/>
          <w:szCs w:val="24"/>
          <w:lang w:eastAsia="pt-BR"/>
        </w:rPr>
        <w:t>hs;</w:t>
      </w:r>
    </w:p>
    <w:p w14:paraId="4F4E3666" w14:textId="79562E0D" w:rsidR="006D279B" w:rsidRDefault="006D279B" w:rsidP="00A416CB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Curso de </w:t>
      </w:r>
      <w:r w:rsidR="00A416CB">
        <w:rPr>
          <w:rFonts w:ascii="Verdana" w:hAnsi="Verdana"/>
          <w:color w:val="000000"/>
          <w:sz w:val="24"/>
          <w:szCs w:val="24"/>
          <w:lang w:eastAsia="pt-BR"/>
        </w:rPr>
        <w:t>costureiro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, </w:t>
      </w:r>
      <w:r w:rsidR="00A416CB">
        <w:rPr>
          <w:rFonts w:ascii="Verdana" w:hAnsi="Verdana"/>
          <w:color w:val="000000"/>
          <w:sz w:val="24"/>
          <w:szCs w:val="24"/>
          <w:lang w:eastAsia="pt-BR"/>
        </w:rPr>
        <w:t>segunda à sexta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, das </w:t>
      </w:r>
      <w:r w:rsidR="00A416CB">
        <w:rPr>
          <w:rFonts w:ascii="Verdana" w:hAnsi="Verdana"/>
          <w:color w:val="000000"/>
          <w:sz w:val="24"/>
          <w:szCs w:val="24"/>
          <w:lang w:eastAsia="pt-BR"/>
        </w:rPr>
        <w:t>13hs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 às </w:t>
      </w:r>
      <w:r w:rsidR="00A416CB">
        <w:rPr>
          <w:rFonts w:ascii="Verdana" w:hAnsi="Verdana"/>
          <w:color w:val="000000"/>
          <w:sz w:val="24"/>
          <w:szCs w:val="24"/>
          <w:lang w:eastAsia="pt-BR"/>
        </w:rPr>
        <w:t>17</w:t>
      </w:r>
      <w:r>
        <w:rPr>
          <w:rFonts w:ascii="Verdana" w:hAnsi="Verdana"/>
          <w:color w:val="000000"/>
          <w:sz w:val="24"/>
          <w:szCs w:val="24"/>
          <w:lang w:eastAsia="pt-BR"/>
        </w:rPr>
        <w:t>hs;</w:t>
      </w:r>
    </w:p>
    <w:p w14:paraId="40F9B832" w14:textId="1E9BB9E8" w:rsidR="006D279B" w:rsidRPr="004B503D" w:rsidRDefault="00A416CB" w:rsidP="00A416CB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Curso de costureiro avançado (modelagem), segunda à sexta, das 13hs às 17hs;</w:t>
      </w:r>
    </w:p>
    <w:p w14:paraId="448BAED6" w14:textId="22F548CD" w:rsidR="003B278B" w:rsidRDefault="003B278B" w:rsidP="00A416CB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A inscrição funciona como uma lista de espera, assim após aberto o período de inscrições para o curso escolhido, o aluno será informado via telefone ou </w:t>
      </w:r>
      <w:proofErr w:type="spellStart"/>
      <w:r w:rsidRPr="004B503D">
        <w:rPr>
          <w:rFonts w:ascii="Verdana" w:hAnsi="Verdana"/>
          <w:color w:val="000000"/>
          <w:sz w:val="24"/>
          <w:szCs w:val="24"/>
          <w:lang w:eastAsia="pt-BR"/>
        </w:rPr>
        <w:t>whatsapp</w:t>
      </w:r>
      <w:proofErr w:type="spellEnd"/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 para comparecer ao CIC, com documentos necessários para a matrícula (RG, CPF e comprovante de endereço)</w:t>
      </w:r>
      <w:r w:rsidR="005D283D">
        <w:rPr>
          <w:rFonts w:ascii="Verdana" w:hAnsi="Verdana"/>
          <w:color w:val="000000"/>
          <w:sz w:val="24"/>
          <w:szCs w:val="24"/>
          <w:lang w:eastAsia="pt-BR"/>
        </w:rPr>
        <w:t>.</w:t>
      </w:r>
    </w:p>
    <w:p w14:paraId="36F6A28F" w14:textId="5F07EA2A" w:rsidR="005D283D" w:rsidRDefault="005D283D" w:rsidP="00A416CB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Todas as pessoas interessadas nos cursos profissionalizantes, poderão além de deixar seu nome e contato telefônico na lista de espera do CIC, preencher o link www.cursofussp.sp.gov.br</w:t>
      </w:r>
    </w:p>
    <w:p w14:paraId="64A01572" w14:textId="2901CC8C" w:rsidR="00DB4AA8" w:rsidRPr="00DB4AA8" w:rsidRDefault="006A4821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GINÁSTICA PARA TODAS AS IDADES</w:t>
      </w:r>
      <w:r w:rsidRPr="00DB4AA8">
        <w:rPr>
          <w:rFonts w:ascii="Verdana" w:hAnsi="Verdana"/>
          <w:color w:val="C00000"/>
          <w:sz w:val="24"/>
          <w:szCs w:val="24"/>
          <w:lang w:eastAsia="pt-BR"/>
        </w:rPr>
        <w:t xml:space="preserve"> </w:t>
      </w:r>
    </w:p>
    <w:p w14:paraId="158FE674" w14:textId="31F3732F" w:rsidR="00DB4AA8" w:rsidRPr="00DB4AA8" w:rsidRDefault="002D2F5D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Terças</w:t>
      </w:r>
      <w:r w:rsidR="00DB4AA8" w:rsidRPr="00DB4AA8">
        <w:rPr>
          <w:rFonts w:ascii="Verdana" w:hAnsi="Verdana"/>
          <w:color w:val="000000"/>
          <w:sz w:val="24"/>
          <w:szCs w:val="24"/>
          <w:lang w:eastAsia="pt-BR"/>
        </w:rPr>
        <w:t xml:space="preserve">-feiras e </w:t>
      </w:r>
      <w:r>
        <w:rPr>
          <w:rFonts w:ascii="Verdana" w:hAnsi="Verdana"/>
          <w:color w:val="000000"/>
          <w:sz w:val="24"/>
          <w:szCs w:val="24"/>
          <w:lang w:eastAsia="pt-BR"/>
        </w:rPr>
        <w:t>quintas</w:t>
      </w:r>
      <w:r w:rsidR="00DB4AA8" w:rsidRPr="00DB4AA8">
        <w:rPr>
          <w:rFonts w:ascii="Verdana" w:hAnsi="Verdana"/>
          <w:color w:val="000000"/>
          <w:sz w:val="24"/>
          <w:szCs w:val="24"/>
          <w:lang w:eastAsia="pt-BR"/>
        </w:rPr>
        <w:t>-feiras,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  <w:r w:rsidR="00DB4AA8" w:rsidRPr="00DB4AA8">
        <w:rPr>
          <w:rFonts w:ascii="Verdana" w:hAnsi="Verdana"/>
          <w:color w:val="000000"/>
          <w:sz w:val="24"/>
          <w:szCs w:val="24"/>
          <w:lang w:eastAsia="pt-BR"/>
        </w:rPr>
        <w:t xml:space="preserve">das </w:t>
      </w:r>
      <w:r>
        <w:rPr>
          <w:rFonts w:ascii="Verdana" w:hAnsi="Verdana"/>
          <w:color w:val="000000"/>
          <w:sz w:val="24"/>
          <w:szCs w:val="24"/>
          <w:lang w:eastAsia="pt-BR"/>
        </w:rPr>
        <w:t>07:30</w:t>
      </w:r>
      <w:r w:rsidR="00DB4AA8" w:rsidRPr="00DB4AA8">
        <w:rPr>
          <w:rFonts w:ascii="Verdana" w:hAnsi="Verdana"/>
          <w:color w:val="000000"/>
          <w:sz w:val="24"/>
          <w:szCs w:val="24"/>
          <w:lang w:eastAsia="pt-BR"/>
        </w:rPr>
        <w:t xml:space="preserve"> às </w:t>
      </w:r>
      <w:r>
        <w:rPr>
          <w:rFonts w:ascii="Verdana" w:hAnsi="Verdana"/>
          <w:color w:val="000000"/>
          <w:sz w:val="24"/>
          <w:szCs w:val="24"/>
          <w:lang w:eastAsia="pt-BR"/>
        </w:rPr>
        <w:t>08</w:t>
      </w:r>
      <w:r w:rsidR="00DB4AA8" w:rsidRPr="00DB4AA8">
        <w:rPr>
          <w:rFonts w:ascii="Verdana" w:hAnsi="Verdana"/>
          <w:color w:val="000000"/>
          <w:sz w:val="24"/>
          <w:szCs w:val="24"/>
          <w:lang w:eastAsia="pt-BR"/>
        </w:rPr>
        <w:t>:</w:t>
      </w:r>
      <w:r>
        <w:rPr>
          <w:rFonts w:ascii="Verdana" w:hAnsi="Verdana"/>
          <w:color w:val="000000"/>
          <w:sz w:val="24"/>
          <w:szCs w:val="24"/>
          <w:lang w:eastAsia="pt-BR"/>
        </w:rPr>
        <w:t>3</w:t>
      </w:r>
      <w:r w:rsidR="00DB4AA8" w:rsidRPr="00DB4AA8">
        <w:rPr>
          <w:rFonts w:ascii="Verdana" w:hAnsi="Verdana"/>
          <w:color w:val="000000"/>
          <w:sz w:val="24"/>
          <w:szCs w:val="24"/>
          <w:lang w:eastAsia="pt-BR"/>
        </w:rPr>
        <w:t>0 horas</w:t>
      </w:r>
    </w:p>
    <w:p w14:paraId="7133CCE8" w14:textId="69669B2A" w:rsidR="003F182A" w:rsidRDefault="003F182A" w:rsidP="003F182A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205B7AD8" w14:textId="77777777" w:rsidR="003F182A" w:rsidRDefault="003F182A" w:rsidP="003F182A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sectPr w:rsidR="003F182A">
      <w:headerReference w:type="default" r:id="rId8"/>
      <w:endnotePr>
        <w:numFmt w:val="decimal"/>
      </w:endnotePr>
      <w:pgSz w:w="11906" w:h="16838"/>
      <w:pgMar w:top="993" w:right="707" w:bottom="28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1794" w14:textId="77777777" w:rsidR="005D65B0" w:rsidRDefault="005D65B0">
      <w:r>
        <w:separator/>
      </w:r>
    </w:p>
  </w:endnote>
  <w:endnote w:type="continuationSeparator" w:id="0">
    <w:p w14:paraId="4A1FBBC3" w14:textId="77777777" w:rsidR="005D65B0" w:rsidRDefault="005D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59EE" w14:textId="77777777" w:rsidR="005D65B0" w:rsidRDefault="005D65B0">
      <w:r>
        <w:separator/>
      </w:r>
    </w:p>
  </w:footnote>
  <w:footnote w:type="continuationSeparator" w:id="0">
    <w:p w14:paraId="0A81CD28" w14:textId="77777777" w:rsidR="005D65B0" w:rsidRDefault="005D6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5D79" w14:textId="0BE9FC0B" w:rsidR="00885E30" w:rsidRDefault="00951526">
    <w:pPr>
      <w:pStyle w:val="Cabealho"/>
    </w:pPr>
    <w:r>
      <w:rPr>
        <w:noProof/>
      </w:rPr>
      <w:pict w14:anchorId="02B0FCB4">
        <v:shapetype id="_x0000_m1026" coordsize="21600,21600" o:spt="1" o:preferrelative="t" path="m,l,21600r21600,l21600,xe">
          <v:stroke joinstyle="round"/>
          <v:path gradientshapeok="t" o:connecttype="rect"/>
        </v:shapetype>
      </w:pict>
    </w:r>
    <w:r>
      <w:rPr>
        <w:noProof/>
      </w:rPr>
      <w:object w:dxaOrig="1440" w:dyaOrig="1440" w14:anchorId="02B0FCB4">
        <v:shape id="ObjetoOLE1" o:spid="_x0000_s1025" type="#_x0000_m1026" style="position:absolute;margin-left:36.95pt;margin-top:25.9pt;width:107.65pt;height:37.35pt;z-index:251658752;mso-wrap-style:square;mso-wrap-distance-left:0;mso-wrap-distance-top:0;mso-wrap-distance-right:0;mso-wrap-distance-bottom:0;mso-position-horizontal-relative:page;mso-position-vertical-relative:page" o:spt="1" o:preferrelative="t" path="m,l,21600r21600,l21600,xe" filled="f" stroked="f">
          <v:stroke joinstyle="round"/>
          <v:imagedata r:id="rId1" o:title="image2"/>
          <v:path gradientshapeok="t" o:connecttype="rect"/>
          <w10:wrap type="square" anchorx="page" anchory="page"/>
        </v:shape>
        <o:OLEObject Type="Embed" ProgID="PBrush" ShapeID="ObjetoOLE1" DrawAspect="Content" ObjectID="_1730298304" r:id="rId2"/>
      </w:object>
    </w:r>
    <w:r w:rsidR="009113F9">
      <w:rPr>
        <w:noProof/>
      </w:rPr>
      <w:drawing>
        <wp:anchor distT="0" distB="0" distL="114300" distR="114300" simplePos="0" relativeHeight="251656704" behindDoc="1" locked="0" layoutInCell="1" allowOverlap="1" wp14:anchorId="7087ED27" wp14:editId="302F0D91">
          <wp:simplePos x="0" y="0"/>
          <wp:positionH relativeFrom="column">
            <wp:posOffset>5128260</wp:posOffset>
          </wp:positionH>
          <wp:positionV relativeFrom="paragraph">
            <wp:posOffset>-236220</wp:posOffset>
          </wp:positionV>
          <wp:extent cx="1600200" cy="1076325"/>
          <wp:effectExtent l="0" t="0" r="0" b="9525"/>
          <wp:wrapTight wrapText="bothSides">
            <wp:wrapPolygon edited="0">
              <wp:start x="0" y="0"/>
              <wp:lineTo x="0" y="21409"/>
              <wp:lineTo x="21343" y="21409"/>
              <wp:lineTo x="2134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A4DC2D" w14:textId="2383A1FC" w:rsidR="00885E30" w:rsidRDefault="009113F9">
    <w:pPr>
      <w:pStyle w:val="Cabealho"/>
    </w:pPr>
    <w:r>
      <w:t xml:space="preserve">        </w:t>
    </w:r>
  </w:p>
  <w:p w14:paraId="499F6F82" w14:textId="77777777" w:rsidR="00885E30" w:rsidRDefault="00885E30">
    <w:pPr>
      <w:pStyle w:val="Cabealho"/>
    </w:pPr>
  </w:p>
  <w:p w14:paraId="04859ACF" w14:textId="77777777" w:rsidR="00885E30" w:rsidRDefault="00885E30">
    <w:pPr>
      <w:pStyle w:val="Cabealho"/>
    </w:pPr>
  </w:p>
  <w:p w14:paraId="14909CBE" w14:textId="77777777" w:rsidR="00885E30" w:rsidRDefault="00885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83A"/>
    <w:multiLevelType w:val="singleLevel"/>
    <w:tmpl w:val="1294FD3A"/>
    <w:name w:val="Bullet 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851372A"/>
    <w:multiLevelType w:val="hybridMultilevel"/>
    <w:tmpl w:val="D98A395C"/>
    <w:lvl w:ilvl="0" w:tplc="26F023C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450C8"/>
    <w:multiLevelType w:val="hybridMultilevel"/>
    <w:tmpl w:val="7D86009E"/>
    <w:name w:val="Lista numerada 1"/>
    <w:lvl w:ilvl="0" w:tplc="0B121282">
      <w:numFmt w:val="bullet"/>
      <w:lvlText w:val="●"/>
      <w:lvlJc w:val="left"/>
      <w:pPr>
        <w:ind w:left="360" w:firstLine="0"/>
      </w:pPr>
      <w:rPr>
        <w:u w:val="none"/>
      </w:rPr>
    </w:lvl>
    <w:lvl w:ilvl="1" w:tplc="438E0A34">
      <w:numFmt w:val="bullet"/>
      <w:lvlText w:val="○"/>
      <w:lvlJc w:val="left"/>
      <w:pPr>
        <w:ind w:left="1080" w:firstLine="0"/>
      </w:pPr>
      <w:rPr>
        <w:u w:val="none"/>
      </w:rPr>
    </w:lvl>
    <w:lvl w:ilvl="2" w:tplc="DE32C5B4">
      <w:numFmt w:val="bullet"/>
      <w:lvlText w:val="■"/>
      <w:lvlJc w:val="left"/>
      <w:pPr>
        <w:ind w:left="1800" w:firstLine="0"/>
      </w:pPr>
      <w:rPr>
        <w:u w:val="none"/>
      </w:rPr>
    </w:lvl>
    <w:lvl w:ilvl="3" w:tplc="404CEFCA">
      <w:numFmt w:val="bullet"/>
      <w:lvlText w:val="●"/>
      <w:lvlJc w:val="left"/>
      <w:pPr>
        <w:ind w:left="2520" w:firstLine="0"/>
      </w:pPr>
      <w:rPr>
        <w:u w:val="none"/>
      </w:rPr>
    </w:lvl>
    <w:lvl w:ilvl="4" w:tplc="B2E21006">
      <w:numFmt w:val="bullet"/>
      <w:lvlText w:val="○"/>
      <w:lvlJc w:val="left"/>
      <w:pPr>
        <w:ind w:left="3240" w:firstLine="0"/>
      </w:pPr>
      <w:rPr>
        <w:u w:val="none"/>
      </w:rPr>
    </w:lvl>
    <w:lvl w:ilvl="5" w:tplc="13283980">
      <w:numFmt w:val="bullet"/>
      <w:lvlText w:val="■"/>
      <w:lvlJc w:val="left"/>
      <w:pPr>
        <w:ind w:left="3960" w:firstLine="0"/>
      </w:pPr>
      <w:rPr>
        <w:u w:val="none"/>
      </w:rPr>
    </w:lvl>
    <w:lvl w:ilvl="6" w:tplc="67548EA0">
      <w:numFmt w:val="bullet"/>
      <w:lvlText w:val="●"/>
      <w:lvlJc w:val="left"/>
      <w:pPr>
        <w:ind w:left="4680" w:firstLine="0"/>
      </w:pPr>
      <w:rPr>
        <w:u w:val="none"/>
      </w:rPr>
    </w:lvl>
    <w:lvl w:ilvl="7" w:tplc="1ADA909C">
      <w:numFmt w:val="bullet"/>
      <w:lvlText w:val="○"/>
      <w:lvlJc w:val="left"/>
      <w:pPr>
        <w:ind w:left="5400" w:firstLine="0"/>
      </w:pPr>
      <w:rPr>
        <w:u w:val="none"/>
      </w:rPr>
    </w:lvl>
    <w:lvl w:ilvl="8" w:tplc="506E052C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3" w15:restartNumberingAfterBreak="0">
    <w:nsid w:val="230937AC"/>
    <w:multiLevelType w:val="hybridMultilevel"/>
    <w:tmpl w:val="F1AE525E"/>
    <w:lvl w:ilvl="0" w:tplc="76EA709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73825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A0E5E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C7265B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BE20D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2C3C4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8021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F721E2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622B8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BEE159"/>
    <w:multiLevelType w:val="multilevel"/>
    <w:tmpl w:val="5FBEE159"/>
    <w:name w:val="WW8Num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  <w:rPr>
        <w:strike w:val="0"/>
        <w:dstrike w:val="0"/>
      </w:rPr>
    </w:lvl>
    <w:lvl w:ilvl="2">
      <w:start w:val="1"/>
      <w:numFmt w:val="lowerRoman"/>
      <w:lvlText w:val="%3."/>
      <w:lvlJc w:val="left"/>
      <w:rPr>
        <w:strike w:val="0"/>
        <w:dstrike w:val="0"/>
      </w:rPr>
    </w:lvl>
    <w:lvl w:ilvl="3">
      <w:start w:val="1"/>
      <w:numFmt w:val="decimal"/>
      <w:lvlText w:val="%4."/>
      <w:lvlJc w:val="left"/>
      <w:rPr>
        <w:strike w:val="0"/>
        <w:dstrike w:val="0"/>
      </w:rPr>
    </w:lvl>
    <w:lvl w:ilvl="4">
      <w:start w:val="1"/>
      <w:numFmt w:val="lowerLetter"/>
      <w:lvlText w:val="%5."/>
      <w:lvlJc w:val="left"/>
      <w:rPr>
        <w:strike w:val="0"/>
        <w:dstrike w:val="0"/>
      </w:rPr>
    </w:lvl>
    <w:lvl w:ilvl="5">
      <w:start w:val="1"/>
      <w:numFmt w:val="lowerRoman"/>
      <w:lvlText w:val="%6."/>
      <w:lvlJc w:val="left"/>
      <w:rPr>
        <w:strike w:val="0"/>
        <w:dstrike w:val="0"/>
      </w:rPr>
    </w:lvl>
    <w:lvl w:ilvl="6">
      <w:start w:val="1"/>
      <w:numFmt w:val="decimal"/>
      <w:lvlText w:val="%7."/>
      <w:lvlJc w:val="left"/>
      <w:rPr>
        <w:strike w:val="0"/>
        <w:dstrike w:val="0"/>
      </w:rPr>
    </w:lvl>
    <w:lvl w:ilvl="7">
      <w:start w:val="1"/>
      <w:numFmt w:val="lowerLetter"/>
      <w:lvlText w:val="%8."/>
      <w:lvlJc w:val="left"/>
      <w:rPr>
        <w:strike w:val="0"/>
        <w:dstrike w:val="0"/>
      </w:rPr>
    </w:lvl>
    <w:lvl w:ilvl="8">
      <w:start w:val="1"/>
      <w:numFmt w:val="lowerRoman"/>
      <w:lvlText w:val="%9."/>
      <w:lvlJc w:val="left"/>
      <w:rPr>
        <w:strike w:val="0"/>
        <w:dstrike w:val="0"/>
      </w:rPr>
    </w:lvl>
  </w:abstractNum>
  <w:abstractNum w:abstractNumId="5" w15:restartNumberingAfterBreak="0">
    <w:nsid w:val="7EC35436"/>
    <w:multiLevelType w:val="hybridMultilevel"/>
    <w:tmpl w:val="458C86B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30"/>
    <w:rsid w:val="00000367"/>
    <w:rsid w:val="000255A7"/>
    <w:rsid w:val="000A65A3"/>
    <w:rsid w:val="000A6C14"/>
    <w:rsid w:val="000D0734"/>
    <w:rsid w:val="001350F4"/>
    <w:rsid w:val="002525E8"/>
    <w:rsid w:val="002D2F5D"/>
    <w:rsid w:val="003B278B"/>
    <w:rsid w:val="003F182A"/>
    <w:rsid w:val="004B503D"/>
    <w:rsid w:val="004F1F62"/>
    <w:rsid w:val="00582314"/>
    <w:rsid w:val="005D283D"/>
    <w:rsid w:val="005D65B0"/>
    <w:rsid w:val="006026C2"/>
    <w:rsid w:val="00662929"/>
    <w:rsid w:val="006A4821"/>
    <w:rsid w:val="006D279B"/>
    <w:rsid w:val="007508E0"/>
    <w:rsid w:val="007A1EF7"/>
    <w:rsid w:val="00840DDB"/>
    <w:rsid w:val="00842B5E"/>
    <w:rsid w:val="00857F91"/>
    <w:rsid w:val="00885E30"/>
    <w:rsid w:val="00895082"/>
    <w:rsid w:val="00896201"/>
    <w:rsid w:val="008A1A6F"/>
    <w:rsid w:val="008D30FA"/>
    <w:rsid w:val="009113F9"/>
    <w:rsid w:val="00951526"/>
    <w:rsid w:val="00A4029D"/>
    <w:rsid w:val="00A416CB"/>
    <w:rsid w:val="00AC1580"/>
    <w:rsid w:val="00BA0C88"/>
    <w:rsid w:val="00CB021A"/>
    <w:rsid w:val="00CB5039"/>
    <w:rsid w:val="00D114B3"/>
    <w:rsid w:val="00D828DC"/>
    <w:rsid w:val="00DA1D93"/>
    <w:rsid w:val="00DB4AA8"/>
    <w:rsid w:val="00DD0819"/>
    <w:rsid w:val="00DE34B1"/>
    <w:rsid w:val="00DF00CA"/>
    <w:rsid w:val="00F32B12"/>
    <w:rsid w:val="00F55FE0"/>
    <w:rsid w:val="00FB01CC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3E21A"/>
  <w15:docId w15:val="{BD42A60B-E9E4-4D6D-9CCE-6B6DC63A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</w:style>
  <w:style w:type="character" w:styleId="Hyperlink">
    <w:name w:val="Hyperlink"/>
    <w:rPr>
      <w:color w:val="0000FF"/>
      <w:u w:val="single"/>
    </w:rPr>
  </w:style>
  <w:style w:type="table" w:styleId="TabeladaWeb3">
    <w:name w:val="Table Web 3"/>
    <w:basedOn w:val="Tabelanormal"/>
    <w:tblPr>
      <w:tblCellSpacing w:w="1000" w:type="auto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1000" w:type="auto"/>
    </w:trPr>
    <w:tcPr>
      <w:shd w:val="clear" w:color="auto" w:fill="auto"/>
    </w:tcPr>
  </w:style>
  <w:style w:type="table" w:customStyle="1" w:styleId="Estilo1">
    <w:name w:val="Estilo1"/>
    <w:basedOn w:val="TabeladaWeb3"/>
    <w:tblPr/>
    <w:tcPr>
      <w:shd w:val="clear" w:color="auto" w:fill="auto"/>
    </w:tcPr>
  </w:style>
  <w:style w:type="paragraph" w:customStyle="1" w:styleId="Default">
    <w:name w:val="Default"/>
    <w:rsid w:val="00FB01CC"/>
    <w:pPr>
      <w:suppressAutoHyphens w:val="0"/>
    </w:pPr>
    <w:rPr>
      <w:rFonts w:ascii="Segoe UI" w:eastAsia="Segoe UI" w:hAnsi="Segoe UI"/>
      <w:kern w:val="1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rsid w:val="00BA0C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A0C88"/>
  </w:style>
  <w:style w:type="character" w:customStyle="1" w:styleId="TextodecomentrioChar">
    <w:name w:val="Texto de comentário Char"/>
    <w:basedOn w:val="Fontepargpadro"/>
    <w:link w:val="Textodecomentrio"/>
    <w:uiPriority w:val="99"/>
    <w:rsid w:val="00BA0C88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C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C88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FE448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E448F"/>
  </w:style>
  <w:style w:type="character" w:customStyle="1" w:styleId="eop">
    <w:name w:val="eop"/>
    <w:basedOn w:val="Fontepargpadro"/>
    <w:rsid w:val="00FE448F"/>
  </w:style>
  <w:style w:type="character" w:styleId="MenoPendente">
    <w:name w:val="Unresolved Mention"/>
    <w:basedOn w:val="Fontepargpadro"/>
    <w:uiPriority w:val="99"/>
    <w:semiHidden/>
    <w:unhideWhenUsed/>
    <w:rsid w:val="00DD0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FC7C-8A14-4D98-A29F-F5BF3A08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Noboro Akagui</dc:creator>
  <cp:keywords/>
  <dc:description/>
  <cp:lastModifiedBy>Dimitri</cp:lastModifiedBy>
  <cp:revision>2</cp:revision>
  <cp:lastPrinted>2022-11-07T13:55:00Z</cp:lastPrinted>
  <dcterms:created xsi:type="dcterms:W3CDTF">2022-11-18T20:38:00Z</dcterms:created>
  <dcterms:modified xsi:type="dcterms:W3CDTF">2022-11-18T20:38:00Z</dcterms:modified>
</cp:coreProperties>
</file>