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94" w:rsidRDefault="001C1094">
      <w:pPr>
        <w:rPr>
          <w:b/>
          <w:bCs/>
          <w:sz w:val="32"/>
          <w:szCs w:val="32"/>
        </w:rPr>
      </w:pPr>
      <w:bookmarkStart w:id="0" w:name="_GoBack"/>
      <w:bookmarkEnd w:id="0"/>
    </w:p>
    <w:p w:rsidR="00267354" w:rsidRDefault="003C370D" w:rsidP="00267354">
      <w:pPr>
        <w:jc w:val="center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10795</wp:posOffset>
            </wp:positionV>
            <wp:extent cx="647700" cy="742950"/>
            <wp:effectExtent l="19050" t="0" r="0" b="0"/>
            <wp:wrapTight wrapText="bothSides">
              <wp:wrapPolygon edited="0">
                <wp:start x="-635" y="0"/>
                <wp:lineTo x="-635" y="21046"/>
                <wp:lineTo x="21600" y="21046"/>
                <wp:lineTo x="21600" y="0"/>
                <wp:lineTo x="-635" y="0"/>
              </wp:wrapPolygon>
            </wp:wrapTight>
            <wp:docPr id="1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354" w:rsidRDefault="00267354" w:rsidP="0026735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267354" w:rsidRDefault="00267354" w:rsidP="002673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Ata da 9ª Reunião </w:t>
      </w:r>
      <w:r w:rsidRPr="003622A2">
        <w:rPr>
          <w:sz w:val="32"/>
          <w:szCs w:val="32"/>
        </w:rPr>
        <w:t>Ordinária</w:t>
      </w:r>
      <w:r>
        <w:rPr>
          <w:sz w:val="32"/>
          <w:szCs w:val="32"/>
        </w:rPr>
        <w:t xml:space="preserve"> do Conselho Estadual dos Direitos da População de Lésbicas, Gays, Bissexuais, Travestis e Transexuais</w:t>
      </w:r>
    </w:p>
    <w:p w:rsidR="00267354" w:rsidRDefault="00267354" w:rsidP="00267354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BA50F1" w:rsidRDefault="00BA50F1" w:rsidP="00267354">
      <w:pPr>
        <w:spacing w:line="360" w:lineRule="auto"/>
        <w:jc w:val="both"/>
        <w:rPr>
          <w:b/>
        </w:rPr>
      </w:pPr>
    </w:p>
    <w:p w:rsidR="00AA0866" w:rsidRPr="00BA50F1" w:rsidRDefault="00267354" w:rsidP="00BA50F1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kern w:val="0"/>
          <w:lang w:eastAsia="pt-BR" w:bidi="ar-SA"/>
        </w:rPr>
      </w:pPr>
      <w:r w:rsidRPr="00BA50F1">
        <w:rPr>
          <w:rFonts w:cs="Times New Roman"/>
        </w:rPr>
        <w:tab/>
        <w:t xml:space="preserve">Reuniu-se aos </w:t>
      </w:r>
      <w:r w:rsidR="003C370D" w:rsidRPr="00BA50F1">
        <w:rPr>
          <w:rFonts w:cs="Times New Roman"/>
        </w:rPr>
        <w:t xml:space="preserve">08 </w:t>
      </w:r>
      <w:r w:rsidRPr="00BA50F1">
        <w:rPr>
          <w:rFonts w:cs="Times New Roman"/>
        </w:rPr>
        <w:t xml:space="preserve">dias do mês de </w:t>
      </w:r>
      <w:r w:rsidR="003C370D" w:rsidRPr="00BA50F1">
        <w:rPr>
          <w:rFonts w:cs="Times New Roman"/>
        </w:rPr>
        <w:t xml:space="preserve">setembro </w:t>
      </w:r>
      <w:r w:rsidRPr="00BA50F1">
        <w:rPr>
          <w:rFonts w:cs="Times New Roman"/>
        </w:rPr>
        <w:t xml:space="preserve">de dois mil e quatorze, às </w:t>
      </w:r>
      <w:r w:rsidR="003C370D" w:rsidRPr="00BA50F1">
        <w:rPr>
          <w:rFonts w:cs="Times New Roman"/>
        </w:rPr>
        <w:t>10</w:t>
      </w:r>
      <w:r w:rsidRPr="00BA50F1">
        <w:rPr>
          <w:rFonts w:cs="Times New Roman"/>
        </w:rPr>
        <w:t xml:space="preserve">h30, no </w:t>
      </w:r>
      <w:r w:rsidR="003C370D" w:rsidRPr="00BA50F1">
        <w:rPr>
          <w:rFonts w:cs="Times New Roman"/>
        </w:rPr>
        <w:t xml:space="preserve">Centro de Referência LGBT de Campinas, Rua </w:t>
      </w:r>
      <w:proofErr w:type="spellStart"/>
      <w:r w:rsidR="003C370D" w:rsidRPr="00BA50F1">
        <w:rPr>
          <w:rFonts w:cs="Times New Roman"/>
        </w:rPr>
        <w:t>Talvino</w:t>
      </w:r>
      <w:proofErr w:type="spellEnd"/>
      <w:r w:rsidR="003C370D" w:rsidRPr="00BA50F1">
        <w:rPr>
          <w:rFonts w:cs="Times New Roman"/>
        </w:rPr>
        <w:t xml:space="preserve"> Egídio de Souza Aranha, nº 47 Bairro Botafogo  Campinas-</w:t>
      </w:r>
      <w:proofErr w:type="spellStart"/>
      <w:r w:rsidR="003C370D" w:rsidRPr="00BA50F1">
        <w:rPr>
          <w:rFonts w:cs="Times New Roman"/>
        </w:rPr>
        <w:t>SP</w:t>
      </w:r>
      <w:r w:rsidRPr="00BA50F1">
        <w:rPr>
          <w:rFonts w:cs="Times New Roman"/>
        </w:rPr>
        <w:t>o</w:t>
      </w:r>
      <w:proofErr w:type="spellEnd"/>
      <w:r w:rsidRPr="00BA50F1">
        <w:rPr>
          <w:rFonts w:cs="Times New Roman"/>
        </w:rPr>
        <w:t xml:space="preserve"> Conselho dos Direitos da População de Lésbicas, Gays, Bissexuais, Travestis e Transexuais, biênio 2013-2015, para apreciar e deliberar sobre os seguintes temas constantes da pauta da convocação, a saber: </w:t>
      </w:r>
      <w:r w:rsidR="003C370D" w:rsidRPr="00BA50F1">
        <w:rPr>
          <w:rFonts w:cs="Times New Roman"/>
        </w:rPr>
        <w:t xml:space="preserve">às 10h </w:t>
      </w:r>
      <w:r w:rsidR="001C1094" w:rsidRPr="00BA50F1">
        <w:rPr>
          <w:rFonts w:cs="Times New Roman"/>
        </w:rPr>
        <w:t>Plenária Regional Conselho Estadual LGBT – Macro região Campinas</w:t>
      </w:r>
      <w:r w:rsidR="00BA50F1" w:rsidRPr="00BA50F1">
        <w:rPr>
          <w:rFonts w:cs="Times New Roman"/>
        </w:rPr>
        <w:t xml:space="preserve">, contendo a-) </w:t>
      </w:r>
      <w:r w:rsidR="00BA50F1" w:rsidRPr="00BA50F1">
        <w:rPr>
          <w:rFonts w:eastAsia="Times New Roman" w:cs="Times New Roman"/>
          <w:color w:val="000000"/>
          <w:kern w:val="0"/>
          <w:lang w:eastAsia="pt-BR" w:bidi="ar-SA"/>
        </w:rPr>
        <w:t>Apresentação sobre o Conselho; b-) Exposição do Plano de Trabalho e Ações desenvolvidas; Recebimento de sugestões e demandas locais relativas à diversidade sexual e promoção da cidadania de LGBT</w:t>
      </w:r>
      <w:r w:rsidR="003C370D" w:rsidRPr="00BA50F1">
        <w:rPr>
          <w:rFonts w:cs="Times New Roman"/>
        </w:rPr>
        <w:t xml:space="preserve">, 13h30. Os trabalhos tiveram início com </w:t>
      </w:r>
      <w:r w:rsidR="007F2409">
        <w:rPr>
          <w:rFonts w:cs="Times New Roman"/>
        </w:rPr>
        <w:t xml:space="preserve">o reconhecimento sobre a necessidade de aperfeiçoar o mecanismo de divulgação e mobilização para as sessões descentralizadas do Conselho em razão da baixa participação de organizações, lideranças e representação dos municípios em nível local. É feita a apresentação, e os conselheiros e conselheiras presentes aproveitam a ocasião para propor alterações no documento eletrônico propondo maior </w:t>
      </w:r>
      <w:proofErr w:type="gramStart"/>
      <w:r w:rsidR="007F2409">
        <w:rPr>
          <w:rFonts w:cs="Times New Roman"/>
        </w:rPr>
        <w:t>dinamicidade</w:t>
      </w:r>
      <w:proofErr w:type="gramEnd"/>
      <w:r w:rsidR="007F2409">
        <w:rPr>
          <w:rFonts w:cs="Times New Roman"/>
        </w:rPr>
        <w:t xml:space="preserve"> e adequação da linguagem considerando o </w:t>
      </w:r>
      <w:proofErr w:type="spellStart"/>
      <w:r w:rsidR="007F2409">
        <w:rPr>
          <w:rFonts w:cs="Times New Roman"/>
        </w:rPr>
        <w:t>publico</w:t>
      </w:r>
      <w:proofErr w:type="spellEnd"/>
      <w:r w:rsidR="007F2409">
        <w:rPr>
          <w:rFonts w:cs="Times New Roman"/>
        </w:rPr>
        <w:t xml:space="preserve"> a ser atingido nas exposições.  Em seguida é feita </w:t>
      </w:r>
      <w:r w:rsidR="003C370D" w:rsidRPr="00BA50F1">
        <w:rPr>
          <w:rFonts w:cs="Times New Roman"/>
        </w:rPr>
        <w:t xml:space="preserve">a análise </w:t>
      </w:r>
      <w:r w:rsidR="001C1094" w:rsidRPr="00BA50F1">
        <w:rPr>
          <w:rFonts w:cs="Times New Roman"/>
        </w:rPr>
        <w:t>sobre situa</w:t>
      </w:r>
      <w:r w:rsidR="003C370D" w:rsidRPr="00BA50F1">
        <w:rPr>
          <w:rFonts w:cs="Times New Roman"/>
        </w:rPr>
        <w:t>ção da população LGBT na região</w:t>
      </w:r>
      <w:r w:rsidR="007F2409">
        <w:rPr>
          <w:rFonts w:cs="Times New Roman"/>
        </w:rPr>
        <w:t xml:space="preserve"> entre com as pessoas presentes</w:t>
      </w:r>
      <w:r w:rsidR="003C370D" w:rsidRPr="00BA50F1">
        <w:rPr>
          <w:rFonts w:cs="Times New Roman"/>
        </w:rPr>
        <w:t xml:space="preserve">. A partir das informações coletadas </w:t>
      </w:r>
      <w:r w:rsidR="001C1094" w:rsidRPr="00BA50F1">
        <w:rPr>
          <w:rFonts w:cs="Times New Roman"/>
        </w:rPr>
        <w:t xml:space="preserve">os conselheiros e conselheiras deliberaram em relação </w:t>
      </w:r>
      <w:r w:rsidR="00AA0866" w:rsidRPr="00BA50F1">
        <w:rPr>
          <w:rFonts w:cs="Times New Roman"/>
        </w:rPr>
        <w:t>por: 1</w:t>
      </w:r>
      <w:r w:rsidR="001C1094" w:rsidRPr="00BA50F1">
        <w:rPr>
          <w:rFonts w:cs="Times New Roman"/>
        </w:rPr>
        <w:t>-) O Conselho manifestar à Prefeitura da Cidade de Campinas a necessidade de formalizar a criação e implantação da Coordenação de Políticas Públicas para a Diversidade Sexual; 2-) Reforçar mapeamento de grupos, redes, fóruns LGBT nos municípios da região; 3-) O Centro de Referência LGBT preparar relatório sobre demandas, iniciativas desenvolvidas e atendimentos prestados para subsidiar o relatório anual sobre a situação da população LGBT no Estado de São Paulo, e 4-) Contribuir para fortalecimento da Comissão Processante, na Assessoria de Assuntos Jurídico, para efetivação do disposto na lei municipal contra a homofobia em Campinas. Verificaram-se ainda encaminhamentos gerais</w:t>
      </w:r>
      <w:r w:rsidR="00AA0866" w:rsidRPr="00BA50F1">
        <w:rPr>
          <w:rFonts w:cs="Times New Roman"/>
        </w:rPr>
        <w:t>, a saber:</w:t>
      </w:r>
      <w:r w:rsidR="001C1094" w:rsidRPr="00BA50F1">
        <w:rPr>
          <w:rFonts w:cs="Times New Roman"/>
        </w:rPr>
        <w:t xml:space="preserve"> </w:t>
      </w:r>
      <w:r w:rsidR="00AA0866" w:rsidRPr="00BA50F1">
        <w:rPr>
          <w:rFonts w:cs="Times New Roman"/>
        </w:rPr>
        <w:t>1)</w:t>
      </w:r>
      <w:r w:rsidR="001C1094" w:rsidRPr="00BA50F1">
        <w:rPr>
          <w:rFonts w:cs="Times New Roman"/>
        </w:rPr>
        <w:t xml:space="preserve"> Conselho preparar documento de orientação sobre a realização de Paradas e outras ações de visibilidade com critérios para apoio governamental a iniciativas com esta natureza;</w:t>
      </w:r>
      <w:r w:rsidR="00AA0866" w:rsidRPr="00BA50F1">
        <w:rPr>
          <w:rFonts w:cs="Times New Roman"/>
        </w:rPr>
        <w:t xml:space="preserve"> 2)</w:t>
      </w:r>
      <w:r w:rsidR="001C1094" w:rsidRPr="00BA50F1">
        <w:rPr>
          <w:rFonts w:cs="Times New Roman"/>
        </w:rPr>
        <w:t xml:space="preserve"> Fazer ofício para todos os municípios para apresentação do Conselho, as políticas </w:t>
      </w:r>
      <w:r w:rsidR="001C1094" w:rsidRPr="00BA50F1">
        <w:rPr>
          <w:rFonts w:cs="Times New Roman"/>
        </w:rPr>
        <w:lastRenderedPageBreak/>
        <w:t>públicas de promoção à diversidade sexual, e interlocução com Conselho;</w:t>
      </w:r>
      <w:r w:rsidR="00AA0866" w:rsidRPr="00BA50F1">
        <w:rPr>
          <w:rFonts w:cs="Times New Roman"/>
        </w:rPr>
        <w:t xml:space="preserve"> 3-) </w:t>
      </w:r>
      <w:r w:rsidR="001C1094" w:rsidRPr="00BA50F1">
        <w:rPr>
          <w:rFonts w:cs="Times New Roman"/>
        </w:rPr>
        <w:t xml:space="preserve"> Aprimorar Mecanismos para melhorar articulação com os movimentos sociais e representantes do </w:t>
      </w:r>
      <w:r w:rsidR="00AA0866" w:rsidRPr="00BA50F1">
        <w:rPr>
          <w:rFonts w:cs="Times New Roman"/>
        </w:rPr>
        <w:t>poder público. 3</w:t>
      </w:r>
      <w:r w:rsidR="001C1094" w:rsidRPr="00BA50F1">
        <w:rPr>
          <w:rFonts w:cs="Times New Roman"/>
        </w:rPr>
        <w:t>.1</w:t>
      </w:r>
      <w:r w:rsidR="00AA0866" w:rsidRPr="00BA50F1">
        <w:rPr>
          <w:rFonts w:cs="Times New Roman"/>
        </w:rPr>
        <w:t>)</w:t>
      </w:r>
      <w:r w:rsidR="001C1094" w:rsidRPr="00BA50F1">
        <w:rPr>
          <w:rFonts w:cs="Times New Roman"/>
        </w:rPr>
        <w:t xml:space="preserve"> Enviar Ofício para Fórum Paulista, e outras 3 Redes, para compartilhar informações já existentes sobre grupos existente</w:t>
      </w:r>
      <w:r w:rsidR="00AA0866" w:rsidRPr="00BA50F1">
        <w:rPr>
          <w:rFonts w:cs="Times New Roman"/>
        </w:rPr>
        <w:t>, 4</w:t>
      </w:r>
      <w:r w:rsidR="001C1094" w:rsidRPr="00BA50F1">
        <w:rPr>
          <w:rFonts w:cs="Times New Roman"/>
        </w:rPr>
        <w:t>-</w:t>
      </w:r>
      <w:r w:rsidR="00AA0866" w:rsidRPr="00BA50F1">
        <w:rPr>
          <w:rFonts w:cs="Times New Roman"/>
        </w:rPr>
        <w:t>)</w:t>
      </w:r>
      <w:r w:rsidR="001C1094" w:rsidRPr="00BA50F1">
        <w:rPr>
          <w:rFonts w:cs="Times New Roman"/>
        </w:rPr>
        <w:t xml:space="preserve"> Construir agenda com representantes do executivo e do legislativo no dia posterior a plenária regional para fortalecer a articulação regional. No caso da Câmara Municipal, manter diálogo direto com a Presidência da casa para evitar disputas e uso político do tema por vereador(a) isoladamente</w:t>
      </w:r>
      <w:r w:rsidR="00AA0866" w:rsidRPr="00BA50F1">
        <w:rPr>
          <w:rFonts w:cs="Times New Roman"/>
        </w:rPr>
        <w:t xml:space="preserve"> e 5-)</w:t>
      </w:r>
      <w:r w:rsidR="001C1094" w:rsidRPr="00BA50F1">
        <w:rPr>
          <w:rFonts w:cs="Times New Roman"/>
        </w:rPr>
        <w:t xml:space="preserve"> Aprimorar divulgação das ações do Conselho, por exemplo, a Plenária Regional por meio da Secretaria Executiva do Conselho, Grupo de Trabalho de Comunicação do Conselho e o setor de Comunicação da SJDC.</w:t>
      </w:r>
      <w:r w:rsidR="00AA0866" w:rsidRPr="00BA50F1">
        <w:rPr>
          <w:rFonts w:cs="Times New Roman"/>
        </w:rPr>
        <w:t xml:space="preserve"> Após recesso para almoço, às 14h, é retomada a pauta da 9ª reunião ordinária do Conselho. Inicialmente </w:t>
      </w:r>
      <w:r w:rsidR="00AA0866" w:rsidRPr="00BA50F1">
        <w:rPr>
          <w:rFonts w:cs="Times New Roman"/>
          <w:bCs/>
        </w:rPr>
        <w:t>é</w:t>
      </w:r>
      <w:r w:rsidR="001C1094" w:rsidRPr="00BA50F1">
        <w:rPr>
          <w:rFonts w:cs="Times New Roman"/>
          <w:bCs/>
        </w:rPr>
        <w:t xml:space="preserve"> feita a leitura de 04 atas referentes aos meses de maio, junho, julho e agosto. As presentes fazem os ajustes necessários e aprovam os documentos.</w:t>
      </w:r>
      <w:r w:rsidR="00AA0866" w:rsidRPr="00BA50F1">
        <w:rPr>
          <w:rFonts w:cs="Times New Roman"/>
        </w:rPr>
        <w:t xml:space="preserve"> </w:t>
      </w:r>
      <w:r w:rsidR="001C1094" w:rsidRPr="00BA50F1">
        <w:rPr>
          <w:rFonts w:cs="Times New Roman"/>
          <w:bCs/>
        </w:rPr>
        <w:t>Em seguida, passou-se a discussão do primeiro ponto de pauta sobre a situação de travestis e transexuais. O conselheiro representante da Secretaria da Administração Penitenciária realiza exposição sobre o tema e iniciativas da pasta. As pessoas presentes solicitam esclarecimentos sobre a produção e confiabilidade dos dados e informações sobre as travestis e transexuais presos(as). É informada a preparação de curso a distância que está sendo estruturado pela Escola da Administração Penitenciária sobre o tema. Apontam também a necessidade de uma formação continuada, incluindo a colaboração de pessoas do segmento para realizar a formação do corpo funcional. O</w:t>
      </w:r>
      <w:r w:rsidR="00AA0866" w:rsidRPr="00BA50F1">
        <w:rPr>
          <w:rFonts w:cs="Times New Roman"/>
          <w:bCs/>
        </w:rPr>
        <w:t xml:space="preserve"> </w:t>
      </w:r>
      <w:proofErr w:type="gramStart"/>
      <w:r w:rsidR="00AA0866" w:rsidRPr="00BA50F1">
        <w:rPr>
          <w:rFonts w:cs="Times New Roman"/>
          <w:bCs/>
        </w:rPr>
        <w:t>Conselh</w:t>
      </w:r>
      <w:r w:rsidR="001C1094" w:rsidRPr="00BA50F1">
        <w:rPr>
          <w:rFonts w:cs="Times New Roman"/>
          <w:bCs/>
        </w:rPr>
        <w:t>o</w:t>
      </w:r>
      <w:r w:rsidR="00AA0866" w:rsidRPr="00BA50F1">
        <w:rPr>
          <w:rFonts w:cs="Times New Roman"/>
          <w:bCs/>
        </w:rPr>
        <w:t xml:space="preserve"> </w:t>
      </w:r>
      <w:r w:rsidR="001C1094" w:rsidRPr="00BA50F1">
        <w:rPr>
          <w:rFonts w:cs="Times New Roman"/>
          <w:bCs/>
        </w:rPr>
        <w:t xml:space="preserve"> produzir</w:t>
      </w:r>
      <w:r w:rsidR="00AA0866" w:rsidRPr="00BA50F1">
        <w:rPr>
          <w:rFonts w:cs="Times New Roman"/>
          <w:bCs/>
        </w:rPr>
        <w:t>á</w:t>
      </w:r>
      <w:proofErr w:type="gramEnd"/>
      <w:r w:rsidR="001C1094" w:rsidRPr="00BA50F1">
        <w:rPr>
          <w:rFonts w:cs="Times New Roman"/>
          <w:bCs/>
        </w:rPr>
        <w:t xml:space="preserve"> sugestões sobre o tema para colaborar na estruturação do projeto pedagógico e construção do material didático. Pode-se, por exemplo, contribuir para a produção de </w:t>
      </w:r>
      <w:proofErr w:type="spellStart"/>
      <w:r w:rsidR="001C1094" w:rsidRPr="00BA50F1">
        <w:rPr>
          <w:rFonts w:cs="Times New Roman"/>
          <w:bCs/>
        </w:rPr>
        <w:t>videoaulas</w:t>
      </w:r>
      <w:proofErr w:type="spellEnd"/>
      <w:r w:rsidR="001C1094" w:rsidRPr="00BA50F1">
        <w:rPr>
          <w:rFonts w:cs="Times New Roman"/>
          <w:bCs/>
        </w:rPr>
        <w:t xml:space="preserve">. </w:t>
      </w:r>
      <w:r w:rsidR="00AA0866" w:rsidRPr="00BA50F1">
        <w:rPr>
          <w:rFonts w:cs="Times New Roman"/>
          <w:bCs/>
        </w:rPr>
        <w:t xml:space="preserve">É entendida a necessidade dos Conselho realizar diligência para conhecer a situação da população LGBT presa, notadamente nas Unidades Prisionais que acolhem o maior número de pessoas desses segmentos populacionais. Observa-se também a necessidade de reforçar o papel da Ouvidoria da instituição com atividade em nível local, por exemplo, a fim de orientar sobre as atribuições deste órgão e facilitar o recebimento de informações sobre a situação das travestis e transexuais presas(os). </w:t>
      </w:r>
      <w:r w:rsidR="001C1094" w:rsidRPr="00BA50F1">
        <w:rPr>
          <w:rFonts w:cs="Times New Roman"/>
          <w:bCs/>
        </w:rPr>
        <w:t xml:space="preserve">Discute-se o segundo ponto de pauta, é feito informe sobre abordagem </w:t>
      </w:r>
      <w:r w:rsidR="007F2409" w:rsidRPr="00BA50F1">
        <w:rPr>
          <w:rFonts w:cs="Times New Roman"/>
          <w:bCs/>
        </w:rPr>
        <w:t>policial</w:t>
      </w:r>
      <w:r w:rsidR="001C1094" w:rsidRPr="00BA50F1">
        <w:rPr>
          <w:rFonts w:cs="Times New Roman"/>
          <w:bCs/>
        </w:rPr>
        <w:t xml:space="preserve"> em atividade de prevenção realizada em XX. É esclarecido que o assunto foi debatido também no Grupo de Trabalho da Secretaria de Segurança Pública, tendo sido sugeridos procedimentos pelas autoridades policiais ali presentes. Observa-se que referente ao ponto 3, sobre Redes e fóruns, o Conselho deve demandar as informações aos coletivos existentes para fortalecer o mapeamento de grupos e obter os contatos. Em seguida, houve a necessidade de alteração de pauta. E colocou-se em caráter emergencial a verific</w:t>
      </w:r>
      <w:r w:rsidR="00AA0866" w:rsidRPr="00BA50F1">
        <w:rPr>
          <w:rFonts w:cs="Times New Roman"/>
          <w:bCs/>
        </w:rPr>
        <w:t xml:space="preserve">ação da possibilidade de apoio </w:t>
      </w:r>
      <w:r w:rsidR="001C1094" w:rsidRPr="00BA50F1">
        <w:rPr>
          <w:rFonts w:cs="Times New Roman"/>
          <w:bCs/>
        </w:rPr>
        <w:t xml:space="preserve">do </w:t>
      </w:r>
      <w:r w:rsidR="00AA0866" w:rsidRPr="00BA50F1">
        <w:rPr>
          <w:rFonts w:cs="Times New Roman"/>
          <w:bCs/>
        </w:rPr>
        <w:t>Conselho Estadual LGBT visando à</w:t>
      </w:r>
      <w:r w:rsidR="001C1094" w:rsidRPr="00BA50F1">
        <w:rPr>
          <w:rFonts w:cs="Times New Roman"/>
          <w:bCs/>
        </w:rPr>
        <w:t xml:space="preserve"> realização do IX Encontro Regional Sudeste de Travestis e Transexuais conforme exposto pela Conselheira Agatha Lima, considerando ofício enviado pelo Fórum Paulista de Travestis e Transexuais. É realizado esclarecimento sobre o projeto apresentado pelo Fórum e histórico dos contatos realizados pelos representantes da organização e do </w:t>
      </w:r>
      <w:r w:rsidR="001C1094" w:rsidRPr="00BA50F1">
        <w:rPr>
          <w:rFonts w:cs="Times New Roman"/>
          <w:bCs/>
        </w:rPr>
        <w:lastRenderedPageBreak/>
        <w:t>poder público, bem como informações prestadas sobre prazos. Neste caso, a Secretaria de Estado da Saúde se comprometera a contribuir com a contratação do serviço de alimentação, mas que não prosperou em razão da falta de devolutiva dos organizadores. Apresenta as limitações institucionais e legais no âmbito do governo do estado para esse tipo de intervenção, como por exemplo a impossibilidade de custear a despesa com participantes de outros estados. Deve-se com planejamento solicitar o apoio aos órgãos públicos pelos mecanismos administrativos existentes considerando o tempo necessário. A Coordenadora de Políticas para a Diversidade Sexual Heloisa Alves deixa claro que desde o primeiro momento que foi solicitado apoio para a realização do Encontro Sudeste de Travestis e Transexuais, foram realizadas diversas reuniões com a presença de várias Secretarias do Estado e do mu</w:t>
      </w:r>
      <w:r w:rsidR="00AA0866" w:rsidRPr="00BA50F1">
        <w:rPr>
          <w:rFonts w:cs="Times New Roman"/>
          <w:bCs/>
        </w:rPr>
        <w:t>nicípio e definidos os apoios. A</w:t>
      </w:r>
      <w:r w:rsidR="001C1094" w:rsidRPr="00BA50F1">
        <w:rPr>
          <w:rFonts w:cs="Times New Roman"/>
          <w:bCs/>
        </w:rPr>
        <w:t xml:space="preserve"> partir daí no tocante a Secretaria de Justiça e Defesa da Cidadania foram feitos os encaminhamentos necessários para que fosse realizado o apoio desta Pasta para a confecção do material gráfico e tal processo está encaminhado, motivo pelo qual não procede a alegação de que não houve apoio ao Encontro conforme relata a Presidente Agatha a partir de uma fala da ativista Fernanda de Moraes em reunião do Fórum Paulista de Travestis e Transexuais no dia 07\09. As Secretarias Estaduais da Saúde e Cultura reafirmam também a disposição do apoio, mas para isso é necessário que os prazos e trâmites sejam respeitados, do contrário fica inviável a efetivação do apoio o que já foi dito para a ativista mencionada. O plenário deliberou pela realização de reunião extraordinária do Conselho para discutir a solicitação de apoio por parte do Conselho analisando as questões legais e orçamentárias. As conselheiras deste segmento, em paralelo, realizarão reunião com o Fórum Paulista de Travestis e Transexuais para melhor definição do projeto e suas especificações. Os dois pontos de pauta pendentes serão transferidos para a reunião ordinária do mês de outubro. Não havendo nada a tratar </w:t>
      </w:r>
      <w:r w:rsidR="00AA0866" w:rsidRPr="00BA50F1">
        <w:rPr>
          <w:rFonts w:cs="Times New Roman"/>
        </w:rPr>
        <w:t xml:space="preserve">é finalizada a reunião plenária às 17h45 pela Presidenta e eu André </w:t>
      </w:r>
      <w:proofErr w:type="spellStart"/>
      <w:r w:rsidR="00AA0866" w:rsidRPr="00BA50F1">
        <w:rPr>
          <w:rFonts w:cs="Times New Roman"/>
        </w:rPr>
        <w:t>Luzzi</w:t>
      </w:r>
      <w:proofErr w:type="spellEnd"/>
      <w:r w:rsidR="00AA0866" w:rsidRPr="00BA50F1">
        <w:rPr>
          <w:rFonts w:cs="Times New Roman"/>
        </w:rPr>
        <w:t xml:space="preserve"> de Campos, </w:t>
      </w:r>
      <w:proofErr w:type="spellStart"/>
      <w:r w:rsidR="00AA0866" w:rsidRPr="00BA50F1">
        <w:rPr>
          <w:rFonts w:cs="Times New Roman"/>
        </w:rPr>
        <w:t>Secretario</w:t>
      </w:r>
      <w:proofErr w:type="spellEnd"/>
      <w:r w:rsidR="00AA0866" w:rsidRPr="00BA50F1">
        <w:rPr>
          <w:rFonts w:cs="Times New Roman"/>
        </w:rPr>
        <w:t xml:space="preserve"> Geral interino lavrei esta Ata, que segue para coleta de assinatura e publicação em Diário Oficial.</w:t>
      </w:r>
      <w:r w:rsidR="00BA50F1" w:rsidRPr="00BA50F1">
        <w:rPr>
          <w:rFonts w:cs="Times New Roman"/>
        </w:rPr>
        <w:t xml:space="preserve"> </w:t>
      </w:r>
    </w:p>
    <w:p w:rsidR="00AA0866" w:rsidRPr="00BA50F1" w:rsidRDefault="00AA0866" w:rsidP="00BA50F1">
      <w:pPr>
        <w:spacing w:before="120" w:after="120" w:line="360" w:lineRule="auto"/>
        <w:jc w:val="both"/>
        <w:rPr>
          <w:rFonts w:cs="Times New Roman"/>
        </w:rPr>
      </w:pPr>
    </w:p>
    <w:p w:rsidR="00AA0866" w:rsidRPr="00BA50F1" w:rsidRDefault="00C002CC" w:rsidP="00C002CC">
      <w:pPr>
        <w:spacing w:before="120" w:after="120" w:line="360" w:lineRule="auto"/>
        <w:jc w:val="right"/>
        <w:rPr>
          <w:rFonts w:cs="Times New Roman"/>
        </w:rPr>
      </w:pPr>
      <w:r>
        <w:rPr>
          <w:rFonts w:cs="Times New Roman"/>
        </w:rPr>
        <w:t>São Paulo, 08</w:t>
      </w:r>
      <w:r w:rsidR="00AA0866" w:rsidRPr="00BA50F1">
        <w:rPr>
          <w:rFonts w:cs="Times New Roman"/>
        </w:rPr>
        <w:t xml:space="preserve"> de agosto de 2014. </w:t>
      </w:r>
    </w:p>
    <w:p w:rsidR="001C1094" w:rsidRDefault="001C1094">
      <w:pPr>
        <w:jc w:val="both"/>
        <w:rPr>
          <w:rFonts w:cs="Times New Roman"/>
        </w:rPr>
      </w:pPr>
    </w:p>
    <w:p w:rsidR="00AA0866" w:rsidRPr="00ED2FA5" w:rsidRDefault="00AA0866" w:rsidP="00AA0866">
      <w:pPr>
        <w:autoSpaceDE w:val="0"/>
        <w:autoSpaceDN w:val="0"/>
        <w:adjustRightInd w:val="0"/>
        <w:spacing w:line="360" w:lineRule="auto"/>
        <w:jc w:val="center"/>
      </w:pPr>
      <w:r>
        <w:t>AGATHA LIMA</w:t>
      </w:r>
    </w:p>
    <w:p w:rsidR="00AA0866" w:rsidRPr="00ED2FA5" w:rsidRDefault="00AA0866" w:rsidP="00AA0866">
      <w:pPr>
        <w:autoSpaceDE w:val="0"/>
        <w:autoSpaceDN w:val="0"/>
        <w:adjustRightInd w:val="0"/>
        <w:spacing w:line="360" w:lineRule="auto"/>
        <w:jc w:val="center"/>
      </w:pPr>
      <w:r>
        <w:t>PRESIDENTE INTERINA</w:t>
      </w:r>
    </w:p>
    <w:p w:rsidR="00AA0866" w:rsidRPr="00ED2FA5" w:rsidRDefault="00AA0866" w:rsidP="00AA0866">
      <w:pPr>
        <w:autoSpaceDE w:val="0"/>
        <w:autoSpaceDN w:val="0"/>
        <w:adjustRightInd w:val="0"/>
        <w:spacing w:line="360" w:lineRule="auto"/>
        <w:jc w:val="center"/>
      </w:pPr>
      <w:r w:rsidRPr="00ED2FA5">
        <w:t>CONSEL</w:t>
      </w:r>
      <w:r>
        <w:t>HEIRA REPRESENTANTE DA SOCIEDADE CIVIL</w:t>
      </w:r>
    </w:p>
    <w:p w:rsidR="00AA0866" w:rsidRDefault="00AA0866" w:rsidP="00AA0866">
      <w:pPr>
        <w:autoSpaceDE w:val="0"/>
        <w:autoSpaceDN w:val="0"/>
        <w:adjustRightInd w:val="0"/>
        <w:spacing w:line="360" w:lineRule="auto"/>
        <w:jc w:val="center"/>
        <w:rPr>
          <w:color w:val="FF0000"/>
        </w:rPr>
      </w:pPr>
    </w:p>
    <w:p w:rsidR="00AA0866" w:rsidRPr="00452CDE" w:rsidRDefault="00AA0866" w:rsidP="00AA0866">
      <w:pPr>
        <w:autoSpaceDE w:val="0"/>
        <w:autoSpaceDN w:val="0"/>
        <w:adjustRightInd w:val="0"/>
        <w:spacing w:line="360" w:lineRule="auto"/>
        <w:jc w:val="center"/>
        <w:rPr>
          <w:color w:val="FF0000"/>
        </w:rPr>
      </w:pPr>
    </w:p>
    <w:sectPr w:rsidR="00AA0866" w:rsidRPr="00452CDE" w:rsidSect="00306571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F2" w:rsidRDefault="00B315F2" w:rsidP="00BA50F1">
      <w:r>
        <w:separator/>
      </w:r>
    </w:p>
  </w:endnote>
  <w:endnote w:type="continuationSeparator" w:id="0">
    <w:p w:rsidR="00B315F2" w:rsidRDefault="00B315F2" w:rsidP="00BA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3421"/>
      <w:docPartObj>
        <w:docPartGallery w:val="Page Numbers (Bottom of Page)"/>
        <w:docPartUnique/>
      </w:docPartObj>
    </w:sdtPr>
    <w:sdtEndPr/>
    <w:sdtContent>
      <w:p w:rsidR="00BA50F1" w:rsidRDefault="007004AF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0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0F1" w:rsidRDefault="00BA50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F2" w:rsidRDefault="00B315F2" w:rsidP="00BA50F1">
      <w:r>
        <w:separator/>
      </w:r>
    </w:p>
  </w:footnote>
  <w:footnote w:type="continuationSeparator" w:id="0">
    <w:p w:rsidR="00B315F2" w:rsidRDefault="00B315F2" w:rsidP="00BA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54"/>
    <w:rsid w:val="001C1094"/>
    <w:rsid w:val="00267354"/>
    <w:rsid w:val="00306571"/>
    <w:rsid w:val="003C370D"/>
    <w:rsid w:val="004D23E7"/>
    <w:rsid w:val="00696891"/>
    <w:rsid w:val="007004AF"/>
    <w:rsid w:val="007F2409"/>
    <w:rsid w:val="008F6352"/>
    <w:rsid w:val="009F0D5C"/>
    <w:rsid w:val="00AA0866"/>
    <w:rsid w:val="00B315F2"/>
    <w:rsid w:val="00BA50F1"/>
    <w:rsid w:val="00C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8CCB45-53B4-4DB6-8632-AA96A98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7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6571"/>
    <w:rPr>
      <w:rFonts w:ascii="Symbol" w:hAnsi="Symbol" w:cs="OpenSymbol"/>
    </w:rPr>
  </w:style>
  <w:style w:type="character" w:customStyle="1" w:styleId="WW8Num2z0">
    <w:name w:val="WW8Num2z0"/>
    <w:rsid w:val="00306571"/>
    <w:rPr>
      <w:rFonts w:ascii="Symbol" w:hAnsi="Symbol" w:cs="OpenSymbol"/>
    </w:rPr>
  </w:style>
  <w:style w:type="character" w:customStyle="1" w:styleId="WW8Num3z0">
    <w:name w:val="WW8Num3z0"/>
    <w:rsid w:val="00306571"/>
    <w:rPr>
      <w:rFonts w:ascii="Symbol" w:hAnsi="Symbol" w:cs="OpenSymbol"/>
    </w:rPr>
  </w:style>
  <w:style w:type="character" w:customStyle="1" w:styleId="Absatz-Standardschriftart">
    <w:name w:val="Absatz-Standardschriftart"/>
    <w:rsid w:val="00306571"/>
  </w:style>
  <w:style w:type="character" w:customStyle="1" w:styleId="Marcas">
    <w:name w:val="Marcas"/>
    <w:rsid w:val="00306571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3065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306571"/>
    <w:pPr>
      <w:spacing w:after="120"/>
    </w:pPr>
  </w:style>
  <w:style w:type="paragraph" w:styleId="Lista">
    <w:name w:val="List"/>
    <w:basedOn w:val="Corpodetexto"/>
    <w:rsid w:val="00306571"/>
  </w:style>
  <w:style w:type="paragraph" w:styleId="Legenda">
    <w:name w:val="caption"/>
    <w:basedOn w:val="Normal"/>
    <w:qFormat/>
    <w:rsid w:val="0030657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06571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BA50F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A50F1"/>
    <w:rPr>
      <w:rFonts w:eastAsia="SimSu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A50F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A50F1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camposand</dc:creator>
  <cp:lastModifiedBy>Marta Regina de Barros Jose</cp:lastModifiedBy>
  <cp:revision>2</cp:revision>
  <cp:lastPrinted>2014-09-23T14:52:00Z</cp:lastPrinted>
  <dcterms:created xsi:type="dcterms:W3CDTF">2020-03-06T14:08:00Z</dcterms:created>
  <dcterms:modified xsi:type="dcterms:W3CDTF">2020-03-06T14:08:00Z</dcterms:modified>
</cp:coreProperties>
</file>